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22" w:rsidRPr="00806022" w:rsidRDefault="00806022" w:rsidP="000748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  <w:r w:rsidRPr="0080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2014–2020 METŲ EUROPOS SĄJUNGOS FONDŲ INVESTICIJŲ VEIKSMŲ PROGRAMOS 8 PRIORITETO „SOCIALINĖS ĮTRAUKTIES DIDINIMAS IR KOVA SU SKURDU“ ĮGYVENDINIMO PRIEMONĖS</w:t>
      </w:r>
      <w:r w:rsidRPr="008060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80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NR.</w:t>
      </w:r>
      <w:r w:rsidRPr="00806022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 </w:t>
      </w:r>
      <w:r w:rsidRPr="0080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08.1.1-CPVA-V-427 „INSTITUCINĖS GLOBOS PERTVARKA: INVESTICIJOS Į INFRASTRUKTŪRĄ“ PROJEKTŲ FINANSAVIMO SĄLYGŲ APRAŠAS NR. 1</w:t>
      </w:r>
    </w:p>
    <w:p w:rsidR="00074837" w:rsidRDefault="00806022" w:rsidP="0007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8060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„BENDRUOMENINIŲ VAIKŲ GLOBOS NAMŲ IR VAIKŲ DIENOS CENTRŲ TINKLO PLĖTRA“</w:t>
      </w:r>
      <w:r w:rsidR="00F141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0748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9B5DEC" w:rsidRDefault="009B5DEC" w:rsidP="00074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585536" w:rsidRDefault="00E01A52" w:rsidP="00074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</w:r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Projekto įgyvendinimui 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iš ES struktūrinių fondų lėšų </w:t>
      </w:r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Šalčininkų rajonui buvo</w:t>
      </w:r>
      <w:r w:rsidR="00F14178" w:rsidRPr="00AA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skirta </w:t>
      </w:r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234 771,00 </w:t>
      </w:r>
      <w:proofErr w:type="spellStart"/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Eur</w:t>
      </w:r>
      <w:proofErr w:type="spellEnd"/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Iš jų 30 %  sumos buvo skirta Dienos</w:t>
      </w:r>
      <w:r w:rsidR="00AA31DD" w:rsidRPr="00AA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centro tinklo plėtrai. Likusi dalis -</w:t>
      </w:r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164 339,00 </w:t>
      </w:r>
      <w:proofErr w:type="spellStart"/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E</w:t>
      </w:r>
      <w:r w:rsidR="00AA31DD" w:rsidRPr="00AA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ur</w:t>
      </w:r>
      <w:proofErr w:type="spellEnd"/>
      <w:r w:rsidR="00AA31DD" w:rsidRPr="00AA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  <w:r w:rsidR="00F71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,</w:t>
      </w:r>
      <w:r w:rsidR="00AA31DD" w:rsidRPr="00AA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buvo panaudota</w:t>
      </w:r>
      <w:r w:rsidR="00AA31DD" w:rsidRPr="00AA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bendruomeninių vaikų globos na</w:t>
      </w:r>
      <w:r w:rsidR="00F71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mų plėtrai -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įsigytas nuosavas namas adresu </w:t>
      </w:r>
      <w:r w:rsidR="00585536" w:rsidRPr="00AA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Jaunimo skg. 1, Šalčininkų miestas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, kuriame įsteigti</w:t>
      </w:r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bendruomeninių vaikų globos namai</w:t>
      </w:r>
      <w:r w:rsidR="006E28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(BVGN)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. Projekto </w:t>
      </w:r>
      <w:r w:rsidR="00F71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lėšomis atlikti remonto darbai</w:t>
      </w:r>
      <w:r w:rsidR="005855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, pirkta ir įrengta buitinė technika, baldai ir t.t</w:t>
      </w:r>
    </w:p>
    <w:p w:rsidR="009B5DEC" w:rsidRDefault="00E01A52" w:rsidP="000748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ab/>
        <w:t xml:space="preserve">Naujai įrengtuose </w:t>
      </w:r>
      <w:r w:rsidR="00AA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BVGN</w:t>
      </w:r>
      <w:r w:rsidR="00AA31DD" w:rsidRPr="00AA31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</w:t>
      </w:r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apgyvendintiems  8 vaikams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sudarytos puikios gyvenimo </w:t>
      </w:r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sąlygos, atitinkančios higienos normų ir Socialinės globos normų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keliamus </w:t>
      </w:r>
      <w:r w:rsidR="009B5D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reikalavimus. Vaikams įrengti vienviečiai ir dviviečiai jaukūs miegamieji,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šiuolaikinė patogi svetainė, moderni pilnai įrengta virtuvė su valgomuoju, dvi higienos patalpos, aptverta didelė teritorija su gėlynais, daržu, sodu, šiltnamiu.</w:t>
      </w:r>
    </w:p>
    <w:p w:rsidR="00AA31DD" w:rsidRPr="00806022" w:rsidRDefault="00AA31DD" w:rsidP="00F141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913307" w:rsidRDefault="00913307" w:rsidP="00806022">
      <w:pPr>
        <w:jc w:val="both"/>
        <w:rPr>
          <w:sz w:val="24"/>
          <w:szCs w:val="24"/>
        </w:rPr>
      </w:pPr>
    </w:p>
    <w:p w:rsidR="00F14178" w:rsidRPr="00F14178" w:rsidRDefault="00F14178" w:rsidP="00F14178">
      <w:pPr>
        <w:pStyle w:val="Title"/>
        <w:jc w:val="both"/>
        <w:rPr>
          <w:b w:val="0"/>
        </w:rPr>
      </w:pPr>
      <w:r w:rsidRPr="00F14178">
        <w:rPr>
          <w:b w:val="0"/>
        </w:rPr>
        <w:t>ŠALČININKŲ RAJONO SAVIVALDYBĖS TARYBA SPRENDIMAS</w:t>
      </w:r>
    </w:p>
    <w:p w:rsidR="00F14178" w:rsidRDefault="00F14178" w:rsidP="00F14178">
      <w:pPr>
        <w:pStyle w:val="Subtitle"/>
        <w:jc w:val="both"/>
      </w:pPr>
      <w:r w:rsidRPr="00F14178">
        <w:rPr>
          <w:b w:val="0"/>
          <w:color w:val="000000"/>
        </w:rPr>
        <w:fldChar w:fldCharType="begin"/>
      </w:r>
      <w:r w:rsidRPr="00F14178">
        <w:rPr>
          <w:b w:val="0"/>
          <w:color w:val="000000"/>
        </w:rPr>
        <w:instrText xml:space="preserve"> DOCPROPERTY  DLX:Title  \* UPPER </w:instrText>
      </w:r>
      <w:r w:rsidRPr="00F14178">
        <w:rPr>
          <w:b w:val="0"/>
          <w:color w:val="000000"/>
        </w:rPr>
        <w:fldChar w:fldCharType="separate"/>
      </w:r>
      <w:r w:rsidRPr="00F14178">
        <w:rPr>
          <w:b w:val="0"/>
          <w:caps w:val="0"/>
          <w:color w:val="000000"/>
        </w:rPr>
        <w:t xml:space="preserve">DĖL ŠALČININKŲ RAJONO SAVIVALDYBĖS TARYBOS 2018 M. GRUODŽIO 28 D.  SPRENDIMO </w:t>
      </w:r>
      <w:bookmarkStart w:id="1" w:name="n_1"/>
      <w:r w:rsidRPr="00F14178">
        <w:rPr>
          <w:b w:val="0"/>
          <w:caps w:val="0"/>
        </w:rPr>
        <w:t>NR. T-1235</w:t>
      </w:r>
      <w:bookmarkEnd w:id="1"/>
      <w:r w:rsidRPr="00F14178">
        <w:rPr>
          <w:b w:val="0"/>
          <w:caps w:val="0"/>
          <w:color w:val="000000"/>
        </w:rPr>
        <w:t xml:space="preserve"> „DĖL PRITARIMO PROJEKTO „BENDRUOMENINIŲ VAIKŲ GLOBOS NAMŲ IR VAIKŲ DIENOS CENTRŲ TINKLO PLĖTRA ŠALČININKŲ RAJONO SAVIVALDYBĖJE“ ĮGYVENDINIMUI“ PAPILDYMO</w:t>
      </w:r>
      <w:r w:rsidRPr="00F14178">
        <w:rPr>
          <w:b w:val="0"/>
          <w:color w:val="000000"/>
        </w:rPr>
        <w:fldChar w:fldCharType="end"/>
      </w:r>
    </w:p>
    <w:p w:rsidR="00F14178" w:rsidRDefault="00F14178" w:rsidP="00806022">
      <w:pPr>
        <w:jc w:val="both"/>
        <w:rPr>
          <w:sz w:val="24"/>
          <w:szCs w:val="24"/>
        </w:rPr>
      </w:pPr>
    </w:p>
    <w:p w:rsidR="00F14178" w:rsidRDefault="00F14178" w:rsidP="00806022">
      <w:pPr>
        <w:jc w:val="both"/>
        <w:rPr>
          <w:sz w:val="24"/>
          <w:szCs w:val="24"/>
        </w:rPr>
      </w:pPr>
    </w:p>
    <w:p w:rsidR="00F14178" w:rsidRPr="00F14178" w:rsidRDefault="00F14178" w:rsidP="00F14178">
      <w:pPr>
        <w:pStyle w:val="Title"/>
        <w:jc w:val="both"/>
        <w:rPr>
          <w:b w:val="0"/>
        </w:rPr>
      </w:pPr>
      <w:r w:rsidRPr="00F14178">
        <w:rPr>
          <w:b w:val="0"/>
        </w:rPr>
        <w:t xml:space="preserve">SPRENDIMAS </w:t>
      </w:r>
      <w:r w:rsidRPr="00F14178">
        <w:rPr>
          <w:b w:val="0"/>
          <w:color w:val="000000"/>
        </w:rPr>
        <w:fldChar w:fldCharType="begin"/>
      </w:r>
      <w:r w:rsidRPr="00F14178">
        <w:rPr>
          <w:b w:val="0"/>
          <w:color w:val="000000"/>
        </w:rPr>
        <w:instrText xml:space="preserve"> DOCPROPERTY  DLX:Title  \* UPPER </w:instrText>
      </w:r>
      <w:r w:rsidRPr="00F14178">
        <w:rPr>
          <w:b w:val="0"/>
          <w:color w:val="000000"/>
        </w:rPr>
        <w:fldChar w:fldCharType="separate"/>
      </w:r>
      <w:r w:rsidRPr="00F14178">
        <w:rPr>
          <w:b w:val="0"/>
          <w:caps/>
          <w:color w:val="000000"/>
        </w:rPr>
        <w:t xml:space="preserve">DĖL ŠALČININKŲ RAJONO SAVIVALDYBĖS TARYBOS 2018 M. GRUODŽIO 28 D.  SPRENDIMO </w:t>
      </w:r>
      <w:r w:rsidRPr="00F14178">
        <w:rPr>
          <w:b w:val="0"/>
          <w:caps/>
        </w:rPr>
        <w:t>NR. T-1235</w:t>
      </w:r>
      <w:r w:rsidRPr="00F14178">
        <w:rPr>
          <w:b w:val="0"/>
          <w:caps/>
          <w:color w:val="000000"/>
        </w:rPr>
        <w:t xml:space="preserve"> „DĖL PRITARIMO PROJEKTO „BENDRUOMENINIŲ VAIKŲ GLOBOS NAMŲ IR VAIKŲ DIENOS CENTRŲ TINKLO PLĖTRA ŠALČININKŲ RAJONO SAVIVALDYBĖJE“ ĮGYVENDINIMUI“ PAPILDYMO</w:t>
      </w:r>
      <w:r w:rsidRPr="00F14178">
        <w:rPr>
          <w:b w:val="0"/>
          <w:color w:val="000000"/>
        </w:rPr>
        <w:fldChar w:fldCharType="end"/>
      </w:r>
    </w:p>
    <w:p w:rsidR="00F14178" w:rsidRPr="00806022" w:rsidRDefault="00F14178" w:rsidP="00806022">
      <w:pPr>
        <w:jc w:val="both"/>
        <w:rPr>
          <w:sz w:val="24"/>
          <w:szCs w:val="24"/>
        </w:rPr>
      </w:pPr>
    </w:p>
    <w:sectPr w:rsidR="00F14178" w:rsidRPr="00806022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2C"/>
    <w:rsid w:val="00074837"/>
    <w:rsid w:val="00336B31"/>
    <w:rsid w:val="00416891"/>
    <w:rsid w:val="00585536"/>
    <w:rsid w:val="006E2830"/>
    <w:rsid w:val="008042DB"/>
    <w:rsid w:val="00806022"/>
    <w:rsid w:val="0088362C"/>
    <w:rsid w:val="00913307"/>
    <w:rsid w:val="009B5DEC"/>
    <w:rsid w:val="00AA31DD"/>
    <w:rsid w:val="00CD6E24"/>
    <w:rsid w:val="00E01A52"/>
    <w:rsid w:val="00F14178"/>
    <w:rsid w:val="00F7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B295A2-D736-4344-BC04-6D216B00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141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F14178"/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F14178"/>
    <w:pPr>
      <w:tabs>
        <w:tab w:val="left" w:pos="2694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noProof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14178"/>
    <w:rPr>
      <w:rFonts w:ascii="Times New Roman" w:eastAsia="Times New Roman" w:hAnsi="Times New Roman" w:cs="Times New Roman"/>
      <w:b/>
      <w:bCs/>
      <w:cap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1170</Words>
  <Characters>667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Direktorius</cp:lastModifiedBy>
  <cp:revision>2</cp:revision>
  <dcterms:created xsi:type="dcterms:W3CDTF">2022-08-25T08:30:00Z</dcterms:created>
  <dcterms:modified xsi:type="dcterms:W3CDTF">2022-08-25T08:30:00Z</dcterms:modified>
</cp:coreProperties>
</file>