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D773" w14:textId="77777777" w:rsidR="00A56A8B" w:rsidRDefault="00A56A8B" w:rsidP="00B3470B">
      <w:pPr>
        <w:jc w:val="both"/>
      </w:pPr>
    </w:p>
    <w:p w14:paraId="10DC30EC" w14:textId="637B164D" w:rsidR="00A56A8B" w:rsidRDefault="00A56A8B" w:rsidP="00CC5DC1">
      <w:pPr>
        <w:jc w:val="center"/>
      </w:pPr>
      <w:r>
        <w:rPr>
          <w:lang w:eastAsia="lt-LT"/>
        </w:rPr>
        <w:drawing>
          <wp:inline distT="0" distB="0" distL="0" distR="0" wp14:anchorId="16C7B1AB" wp14:editId="05F79BBB">
            <wp:extent cx="685800" cy="847725"/>
            <wp:effectExtent l="0" t="0" r="0" b="9525"/>
            <wp:docPr id="2"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bookmarkStart w:id="0" w:name="_GoBack"/>
      <w:bookmarkEnd w:id="0"/>
    </w:p>
    <w:p w14:paraId="6A4D8C4C" w14:textId="77777777" w:rsidR="00A56A8B" w:rsidRPr="00612ACB" w:rsidRDefault="00A56A8B" w:rsidP="00A56A8B">
      <w:pPr>
        <w:pStyle w:val="Title"/>
      </w:pPr>
      <w:r w:rsidRPr="00612ACB">
        <w:t>ŠALČININKŲ RAJONO SAVIVALDYBĖS TARYBA</w:t>
      </w:r>
    </w:p>
    <w:p w14:paraId="3C0C3326" w14:textId="77777777" w:rsidR="00A56A8B" w:rsidRDefault="00A56A8B" w:rsidP="00A56A8B">
      <w:pPr>
        <w:pStyle w:val="Title"/>
        <w:tabs>
          <w:tab w:val="left" w:pos="6825"/>
        </w:tabs>
      </w:pPr>
    </w:p>
    <w:p w14:paraId="3B131617" w14:textId="77777777" w:rsidR="00A56A8B" w:rsidRDefault="00A56A8B" w:rsidP="00A56A8B">
      <w:pPr>
        <w:pStyle w:val="Title"/>
        <w:tabs>
          <w:tab w:val="left" w:pos="6825"/>
        </w:tabs>
      </w:pPr>
    </w:p>
    <w:p w14:paraId="66434FAA" w14:textId="77777777" w:rsidR="00A56A8B" w:rsidRDefault="00A56A8B" w:rsidP="00A56A8B">
      <w:pPr>
        <w:pStyle w:val="Title"/>
        <w:tabs>
          <w:tab w:val="left" w:pos="6825"/>
        </w:tabs>
      </w:pPr>
    </w:p>
    <w:p w14:paraId="3F540865" w14:textId="77777777" w:rsidR="00A56A8B" w:rsidRPr="00612ACB" w:rsidRDefault="00A56A8B" w:rsidP="00A56A8B">
      <w:pPr>
        <w:pStyle w:val="Title"/>
      </w:pPr>
      <w:r w:rsidRPr="00612ACB">
        <w:t>SPRENDIMAS</w:t>
      </w:r>
    </w:p>
    <w:p w14:paraId="15D2EA27" w14:textId="77777777" w:rsidR="00A56A8B" w:rsidRDefault="00A56A8B" w:rsidP="00A56A8B">
      <w:pPr>
        <w:pStyle w:val="Subtitle"/>
      </w:pPr>
      <w:r>
        <w:rPr>
          <w:color w:val="000000"/>
        </w:rPr>
        <w:fldChar w:fldCharType="begin"/>
      </w:r>
      <w:r>
        <w:rPr>
          <w:color w:val="000000"/>
        </w:rPr>
        <w:instrText xml:space="preserve"> DOCPROPERTY  DLX:TitleT  \* MERGEFORMAT </w:instrText>
      </w:r>
      <w:r>
        <w:rPr>
          <w:color w:val="000000"/>
        </w:rPr>
        <w:fldChar w:fldCharType="separate"/>
      </w:r>
      <w:r>
        <w:rPr>
          <w:color w:val="000000"/>
        </w:rPr>
        <w:t>DĖL  ŠALČININKŲ RAJONO ŠEIMOS IR VAIKO GEROVĖS CENTRO  2021 METŲ VEIKLOS ATASKAITOS PATVIRTINIMO</w:t>
      </w:r>
      <w:r>
        <w:rPr>
          <w:color w:val="000000"/>
        </w:rPr>
        <w:fldChar w:fldCharType="end"/>
      </w:r>
    </w:p>
    <w:p w14:paraId="576D9D61" w14:textId="77777777" w:rsidR="00A56A8B" w:rsidRPr="00FA6EBB" w:rsidRDefault="00A56A8B" w:rsidP="00A56A8B">
      <w:pPr>
        <w:pStyle w:val="Subtitle"/>
      </w:pPr>
    </w:p>
    <w:p w14:paraId="233B6975" w14:textId="77777777" w:rsidR="00A56A8B" w:rsidRPr="00CE734D" w:rsidRDefault="00A56A8B" w:rsidP="00A56A8B">
      <w:pPr>
        <w:pStyle w:val="Title"/>
        <w:rPr>
          <w:b w:val="0"/>
          <w:bCs w:val="0"/>
        </w:rPr>
      </w:pPr>
      <w:r w:rsidRPr="00CE734D">
        <w:rPr>
          <w:b w:val="0"/>
          <w:bCs w:val="0"/>
        </w:rPr>
        <w:t>2022 m. sausio 27  d.</w:t>
      </w:r>
      <w:r w:rsidRPr="00CE734D">
        <w:rPr>
          <w:b w:val="0"/>
          <w:bCs w:val="0"/>
        </w:rPr>
        <w:fldChar w:fldCharType="begin"/>
      </w:r>
      <w:r w:rsidRPr="00CE734D">
        <w:rPr>
          <w:b w:val="0"/>
          <w:bCs w:val="0"/>
        </w:rPr>
        <w:instrText xml:space="preserve"> DOCPROPERTY \@ "yyyy 'm.' MMMM d 'd.'" DLX:Registered  \* MERGEFORMAT </w:instrText>
      </w:r>
      <w:r w:rsidRPr="00CE734D">
        <w:rPr>
          <w:b w:val="0"/>
          <w:bCs w:val="0"/>
        </w:rPr>
        <w:fldChar w:fldCharType="end"/>
      </w:r>
      <w:r w:rsidRPr="00CE734D">
        <w:rPr>
          <w:b w:val="0"/>
          <w:bCs w:val="0"/>
        </w:rPr>
        <w:t xml:space="preserve"> Nr. T-778</w:t>
      </w:r>
      <w:r w:rsidRPr="00CE734D">
        <w:rPr>
          <w:b w:val="0"/>
          <w:bCs w:val="0"/>
        </w:rPr>
        <w:fldChar w:fldCharType="begin"/>
      </w:r>
      <w:r w:rsidRPr="00CE734D">
        <w:rPr>
          <w:b w:val="0"/>
          <w:bCs w:val="0"/>
        </w:rPr>
        <w:instrText xml:space="preserve"> DOCPROPERTY  DLX:RegistrationNo  \* MERGEFORMAT </w:instrText>
      </w:r>
      <w:r w:rsidRPr="00CE734D">
        <w:rPr>
          <w:b w:val="0"/>
          <w:bCs w:val="0"/>
        </w:rPr>
        <w:fldChar w:fldCharType="end"/>
      </w:r>
    </w:p>
    <w:p w14:paraId="39497177" w14:textId="77777777" w:rsidR="00A56A8B" w:rsidRDefault="00A56A8B" w:rsidP="00A56A8B">
      <w:pPr>
        <w:pStyle w:val="Title"/>
        <w:rPr>
          <w:b w:val="0"/>
          <w:bCs w:val="0"/>
        </w:rPr>
      </w:pPr>
      <w:r>
        <w:rPr>
          <w:b w:val="0"/>
          <w:bCs w:val="0"/>
        </w:rPr>
        <w:t>Šalčininkai</w:t>
      </w:r>
    </w:p>
    <w:p w14:paraId="5192B267" w14:textId="77777777" w:rsidR="00A56A8B" w:rsidRPr="000A566B" w:rsidRDefault="00A56A8B" w:rsidP="00A56A8B">
      <w:pPr>
        <w:jc w:val="both"/>
      </w:pPr>
    </w:p>
    <w:p w14:paraId="03D300E6" w14:textId="77777777" w:rsidR="00A56A8B" w:rsidRDefault="00A56A8B" w:rsidP="00A56A8B">
      <w:pPr>
        <w:tabs>
          <w:tab w:val="left" w:pos="0"/>
        </w:tabs>
        <w:ind w:firstLine="720"/>
        <w:jc w:val="both"/>
        <w:rPr>
          <w:color w:val="000000"/>
          <w:spacing w:val="60"/>
        </w:rPr>
      </w:pPr>
      <w:r>
        <w:rPr>
          <w:color w:val="000000"/>
        </w:rPr>
        <w:t xml:space="preserve">Vadovaudamasi </w:t>
      </w:r>
      <w:r>
        <w:t xml:space="preserve">Lietuvos Respublikos vietos savivaldos įstatymo </w:t>
      </w:r>
      <w:r>
        <w:rPr>
          <w:iCs/>
        </w:rPr>
        <w:t>16 straipsnio 2 dalies 19 punktu</w:t>
      </w:r>
      <w:r>
        <w:t xml:space="preserve">, įgyvendindama Šalčininkų rajono savivaldybės tarybos 2016 m. vasario 18 d. sprendimu </w:t>
      </w:r>
      <w:r w:rsidRPr="00CE734D">
        <w:t xml:space="preserve">Nr. T-323 </w:t>
      </w:r>
      <w:r>
        <w:t xml:space="preserve">patvirtinto Šalčininkų rajono savivaldybės tarybos veiklos reglamento 5.1.17 punktą bei atsižvelgdama į Šalčininkų rajono šeimos ir vaiko gerovės centro direktoriaus 2022 m. sausio 05 d. raštą Nr. 2 „Dėl 2021 m. Šalčininkų rajono šeimos ir vaiko gerovės centro veiklos ataskaitos“, </w:t>
      </w:r>
      <w:r>
        <w:rPr>
          <w:color w:val="000000"/>
        </w:rPr>
        <w:t xml:space="preserve">Šalčininkų rajono savivaldybės taryba </w:t>
      </w:r>
      <w:r>
        <w:rPr>
          <w:color w:val="000000"/>
          <w:spacing w:val="60"/>
        </w:rPr>
        <w:t xml:space="preserve">nusprendžia: </w:t>
      </w:r>
    </w:p>
    <w:p w14:paraId="50D6251C" w14:textId="77777777" w:rsidR="00A56A8B" w:rsidRDefault="00A56A8B" w:rsidP="00A56A8B">
      <w:pPr>
        <w:tabs>
          <w:tab w:val="left" w:pos="0"/>
        </w:tabs>
        <w:ind w:firstLine="720"/>
        <w:jc w:val="both"/>
      </w:pPr>
      <w:r>
        <w:rPr>
          <w:rFonts w:ascii="v" w:hAnsi="v"/>
          <w:color w:val="000000"/>
        </w:rPr>
        <w:t>Patvirtinti</w:t>
      </w:r>
      <w:r>
        <w:t xml:space="preserve"> Šalčininkų rajono šeimos ir vaiko gerovės centro </w:t>
      </w:r>
      <w:r>
        <w:rPr>
          <w:rFonts w:ascii="v" w:hAnsi="v"/>
          <w:color w:val="000000"/>
        </w:rPr>
        <w:t>2021 metų veiklos ataskaitą (pridedama).</w:t>
      </w:r>
    </w:p>
    <w:p w14:paraId="425A8DCC" w14:textId="77777777" w:rsidR="00A56A8B" w:rsidRDefault="00A56A8B" w:rsidP="00A56A8B">
      <w:pPr>
        <w:jc w:val="both"/>
      </w:pPr>
    </w:p>
    <w:p w14:paraId="26FE90CB" w14:textId="77777777" w:rsidR="00A56A8B" w:rsidRDefault="00A56A8B" w:rsidP="00A56A8B">
      <w:pPr>
        <w:jc w:val="both"/>
      </w:pPr>
    </w:p>
    <w:p w14:paraId="0F0592BE" w14:textId="77777777" w:rsidR="00A56A8B" w:rsidRDefault="00A56A8B" w:rsidP="00A56A8B">
      <w:pPr>
        <w:jc w:val="both"/>
      </w:pPr>
    </w:p>
    <w:p w14:paraId="63DB3214" w14:textId="77777777" w:rsidR="00A56A8B" w:rsidRDefault="00A56A8B" w:rsidP="00A56A8B">
      <w:pPr>
        <w:jc w:val="both"/>
      </w:pPr>
    </w:p>
    <w:p w14:paraId="6B1D05CD" w14:textId="77777777" w:rsidR="00A56A8B" w:rsidRPr="00A7396B" w:rsidRDefault="00A56A8B" w:rsidP="00A56A8B">
      <w:pPr>
        <w:ind w:firstLine="720"/>
        <w:jc w:val="both"/>
      </w:pPr>
    </w:p>
    <w:p w14:paraId="53746FD3" w14:textId="77777777" w:rsidR="00A56A8B" w:rsidRPr="003D02B2" w:rsidRDefault="00A56A8B" w:rsidP="00A56A8B">
      <w:pPr>
        <w:pStyle w:val="HTMLPreformatted"/>
        <w:jc w:val="both"/>
        <w:rPr>
          <w:rFonts w:ascii="Times New Roman" w:hAnsi="Times New Roman" w:cs="Times New Roman"/>
          <w:sz w:val="24"/>
          <w:szCs w:val="24"/>
          <w:lang w:val="lt-LT"/>
        </w:rPr>
      </w:pPr>
    </w:p>
    <w:p w14:paraId="34F2D04A" w14:textId="77777777" w:rsidR="00A56A8B" w:rsidRPr="00A7396B" w:rsidRDefault="00A56A8B" w:rsidP="00A56A8B">
      <w:pPr>
        <w:ind w:firstLine="720"/>
        <w:jc w:val="both"/>
      </w:pPr>
    </w:p>
    <w:p w14:paraId="622D6A2B" w14:textId="77777777" w:rsidR="00A56A8B" w:rsidRDefault="00A56A8B" w:rsidP="00A56A8B">
      <w:pPr>
        <w:tabs>
          <w:tab w:val="right" w:pos="9638"/>
        </w:tabs>
      </w:pPr>
      <w:r>
        <w:t>Meras</w:t>
      </w:r>
      <w:r>
        <w:tab/>
        <w:t>Zdzislav Palevič</w:t>
      </w:r>
    </w:p>
    <w:p w14:paraId="034ED1CF" w14:textId="77777777" w:rsidR="00A56A8B" w:rsidRDefault="00A56A8B" w:rsidP="00A56A8B">
      <w:pPr>
        <w:tabs>
          <w:tab w:val="right" w:pos="9638"/>
        </w:tabs>
        <w:jc w:val="center"/>
      </w:pPr>
      <w:r>
        <w:t>______________</w:t>
      </w:r>
    </w:p>
    <w:p w14:paraId="01D3B20B" w14:textId="77777777" w:rsidR="00A56A8B" w:rsidRDefault="00A56A8B" w:rsidP="00A56A8B">
      <w:pPr>
        <w:tabs>
          <w:tab w:val="right" w:pos="9638"/>
        </w:tabs>
        <w:jc w:val="center"/>
      </w:pPr>
    </w:p>
    <w:p w14:paraId="3161FA2F" w14:textId="77777777" w:rsidR="00A56A8B" w:rsidRDefault="00A56A8B" w:rsidP="00A56A8B"/>
    <w:p w14:paraId="071E07AA" w14:textId="77777777" w:rsidR="00A56A8B" w:rsidRDefault="00A56A8B" w:rsidP="00A56A8B"/>
    <w:p w14:paraId="2618B71D" w14:textId="77777777" w:rsidR="00A56A8B" w:rsidRDefault="00A56A8B" w:rsidP="00A56A8B"/>
    <w:p w14:paraId="1D358969" w14:textId="77777777" w:rsidR="00A56A8B" w:rsidRDefault="00A56A8B" w:rsidP="00A56A8B"/>
    <w:p w14:paraId="29E54BA0" w14:textId="77777777" w:rsidR="00A56A8B" w:rsidRDefault="00A56A8B" w:rsidP="00A56A8B"/>
    <w:p w14:paraId="5C9301BB" w14:textId="77777777" w:rsidR="00A56A8B" w:rsidRDefault="00A56A8B" w:rsidP="00A56A8B"/>
    <w:p w14:paraId="0EB63D27" w14:textId="77777777" w:rsidR="00A56A8B" w:rsidRDefault="00A56A8B" w:rsidP="00A56A8B"/>
    <w:p w14:paraId="0054A8F6" w14:textId="77777777" w:rsidR="00A56A8B" w:rsidRDefault="00A56A8B" w:rsidP="00A56A8B"/>
    <w:p w14:paraId="4AE283CA" w14:textId="77777777" w:rsidR="00A56A8B" w:rsidRDefault="00A56A8B" w:rsidP="00A56A8B"/>
    <w:p w14:paraId="6EE6AC7B" w14:textId="77777777" w:rsidR="00A56A8B" w:rsidRDefault="00A56A8B" w:rsidP="00A56A8B"/>
    <w:p w14:paraId="2273D994" w14:textId="77777777" w:rsidR="00A56A8B" w:rsidRDefault="00A56A8B" w:rsidP="00A56A8B"/>
    <w:p w14:paraId="516ED603" w14:textId="77777777" w:rsidR="00A56A8B" w:rsidRDefault="00A56A8B" w:rsidP="00A56A8B"/>
    <w:p w14:paraId="2415035D" w14:textId="77777777" w:rsidR="00A56A8B" w:rsidRDefault="00A56A8B" w:rsidP="00A56A8B"/>
    <w:p w14:paraId="552ECB32" w14:textId="77777777" w:rsidR="00A56A8B" w:rsidRDefault="00A56A8B" w:rsidP="00A56A8B"/>
    <w:p w14:paraId="7F3610C8" w14:textId="77777777" w:rsidR="00A56A8B" w:rsidRDefault="00A56A8B" w:rsidP="00A56A8B"/>
    <w:p w14:paraId="582EBDC5" w14:textId="77777777" w:rsidR="00A56A8B" w:rsidRDefault="00A56A8B" w:rsidP="00A56A8B"/>
    <w:p w14:paraId="143304D0" w14:textId="77777777" w:rsidR="00A56A8B" w:rsidRDefault="00A56A8B" w:rsidP="00A56A8B"/>
    <w:p w14:paraId="221A7E21" w14:textId="77777777" w:rsidR="00A56A8B" w:rsidRDefault="00A56A8B"/>
    <w:p w14:paraId="5B551DDE" w14:textId="7ABC3A6E" w:rsidR="00B3470B" w:rsidRDefault="00B3470B" w:rsidP="00B3470B">
      <w:pPr>
        <w:jc w:val="both"/>
      </w:pPr>
      <w:r>
        <w:tab/>
      </w:r>
      <w:r>
        <w:tab/>
      </w:r>
      <w:r>
        <w:tab/>
      </w:r>
      <w:r>
        <w:tab/>
      </w:r>
      <w:r>
        <w:tab/>
      </w:r>
      <w:r>
        <w:tab/>
      </w:r>
      <w:r>
        <w:tab/>
      </w:r>
      <w:r>
        <w:tab/>
      </w:r>
      <w:r>
        <w:tab/>
        <w:t>PATVIRTINTA</w:t>
      </w:r>
    </w:p>
    <w:p w14:paraId="0CC9CAF3" w14:textId="77777777" w:rsidR="002351EF" w:rsidRDefault="002351EF" w:rsidP="006B5310">
      <w:pPr>
        <w:jc w:val="both"/>
      </w:pPr>
      <w:r>
        <w:tab/>
      </w:r>
      <w:r>
        <w:tab/>
      </w:r>
      <w:r>
        <w:tab/>
      </w:r>
      <w:r>
        <w:tab/>
      </w:r>
      <w:r>
        <w:tab/>
      </w:r>
      <w:r>
        <w:tab/>
      </w:r>
      <w:r>
        <w:tab/>
      </w:r>
      <w:r>
        <w:tab/>
      </w:r>
      <w:r>
        <w:tab/>
        <w:t xml:space="preserve">Šalčininkų rajono </w:t>
      </w:r>
    </w:p>
    <w:p w14:paraId="0CC9CAF4" w14:textId="77777777" w:rsidR="002351EF" w:rsidRDefault="002351EF" w:rsidP="006B5310">
      <w:pPr>
        <w:jc w:val="both"/>
      </w:pPr>
      <w:r>
        <w:tab/>
      </w:r>
      <w:r>
        <w:tab/>
      </w:r>
      <w:r>
        <w:tab/>
      </w:r>
      <w:r>
        <w:tab/>
      </w:r>
      <w:r>
        <w:tab/>
      </w:r>
      <w:r>
        <w:tab/>
      </w:r>
      <w:r>
        <w:tab/>
      </w:r>
      <w:r>
        <w:tab/>
      </w:r>
      <w:r>
        <w:tab/>
        <w:t xml:space="preserve">savivaldybės tarybos </w:t>
      </w:r>
    </w:p>
    <w:p w14:paraId="0CC9CAF5" w14:textId="0747D58C" w:rsidR="002351EF" w:rsidRPr="0016363A" w:rsidRDefault="00786ADC" w:rsidP="0016363A">
      <w:pPr>
        <w:pStyle w:val="Title"/>
        <w:rPr>
          <w:b w:val="0"/>
          <w:bCs w:val="0"/>
        </w:rPr>
      </w:pPr>
      <w:r>
        <w:tab/>
      </w:r>
      <w:r>
        <w:tab/>
      </w:r>
      <w:r>
        <w:tab/>
      </w:r>
      <w:r>
        <w:tab/>
      </w:r>
      <w:r>
        <w:tab/>
      </w:r>
      <w:r>
        <w:tab/>
      </w:r>
      <w:r>
        <w:tab/>
        <w:t xml:space="preserve">     </w:t>
      </w:r>
      <w:r w:rsidRPr="00CE734D">
        <w:rPr>
          <w:b w:val="0"/>
          <w:bCs w:val="0"/>
        </w:rPr>
        <w:t>2022 m. sausio 27  d</w:t>
      </w:r>
      <w:r>
        <w:rPr>
          <w:b w:val="0"/>
          <w:bCs w:val="0"/>
        </w:rPr>
        <w:t>.</w:t>
      </w:r>
      <w:r w:rsidRPr="00CE734D">
        <w:rPr>
          <w:b w:val="0"/>
          <w:bCs w:val="0"/>
        </w:rPr>
        <w:fldChar w:fldCharType="begin"/>
      </w:r>
      <w:r w:rsidRPr="00CE734D">
        <w:rPr>
          <w:b w:val="0"/>
          <w:bCs w:val="0"/>
        </w:rPr>
        <w:instrText xml:space="preserve"> DOCPROPERTY  DLX:RegistrationNo  \* MERGEFORMAT </w:instrText>
      </w:r>
      <w:r w:rsidRPr="00CE734D">
        <w:rPr>
          <w:b w:val="0"/>
          <w:bCs w:val="0"/>
        </w:rPr>
        <w:fldChar w:fldCharType="end"/>
      </w:r>
      <w:r w:rsidR="002351EF">
        <w:fldChar w:fldCharType="begin"/>
      </w:r>
      <w:r w:rsidR="002351EF">
        <w:instrText xml:space="preserve"> DOCPROPERTY \@ "</w:instrText>
      </w:r>
      <w:r w:rsidR="002351EF" w:rsidRPr="00234D8D">
        <w:instrText>yyyy 'm.' MMMM d 'd.'</w:instrText>
      </w:r>
      <w:r w:rsidR="002351EF" w:rsidRPr="00A015DE">
        <w:instrText>"</w:instrText>
      </w:r>
      <w:r w:rsidR="002351EF">
        <w:instrText xml:space="preserve"> DLX:Registered  \* MERGEFORMAT </w:instrText>
      </w:r>
      <w:r w:rsidR="002351EF">
        <w:fldChar w:fldCharType="end"/>
      </w:r>
    </w:p>
    <w:p w14:paraId="0CC9CAF6" w14:textId="119DC2ED" w:rsidR="002351EF" w:rsidRDefault="002351EF" w:rsidP="006B5310">
      <w:pPr>
        <w:ind w:left="5760" w:firstLine="720"/>
        <w:jc w:val="both"/>
      </w:pPr>
      <w:r>
        <w:t>sprendim</w:t>
      </w:r>
      <w:r w:rsidR="00B3470B">
        <w:t>u</w:t>
      </w:r>
      <w:r>
        <w:t xml:space="preserve"> Nr. </w:t>
      </w:r>
      <w:r w:rsidR="00786ADC" w:rsidRPr="00CE734D">
        <w:t>T-778</w:t>
      </w:r>
      <w:r w:rsidR="00B3470B">
        <w:fldChar w:fldCharType="begin"/>
      </w:r>
      <w:r w:rsidR="00B3470B">
        <w:instrText xml:space="preserve"> DOCPROPERTY  DLX:RegistrationNo  \* MERGEFORMAT </w:instrText>
      </w:r>
      <w:r w:rsidR="00B3470B">
        <w:fldChar w:fldCharType="end"/>
      </w:r>
    </w:p>
    <w:p w14:paraId="049DDBFC"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p>
    <w:p w14:paraId="774FC8E9" w14:textId="6B67B529" w:rsidR="00B3470B" w:rsidRDefault="00B3470B" w:rsidP="00B3470B">
      <w:pPr>
        <w:pStyle w:val="prastasis1"/>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 RAJONO ŠEIMOS IR VAIKO GEROVĖS CENTRO</w:t>
      </w:r>
    </w:p>
    <w:p w14:paraId="4ADB86B5"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2021 METŲ VEIKLOS ATASKAITA</w:t>
      </w:r>
    </w:p>
    <w:p w14:paraId="62CBB587" w14:textId="77777777" w:rsidR="00B3470B" w:rsidRDefault="00B3470B" w:rsidP="00B3470B">
      <w:pPr>
        <w:pStyle w:val="prastasis1"/>
        <w:spacing w:after="0" w:line="240" w:lineRule="auto"/>
        <w:rPr>
          <w:rFonts w:ascii="Times New Roman" w:hAnsi="Times New Roman" w:cs="Times New Roman"/>
          <w:b/>
          <w:sz w:val="24"/>
          <w:szCs w:val="24"/>
          <w:lang w:val="lt-LT"/>
        </w:rPr>
      </w:pPr>
    </w:p>
    <w:p w14:paraId="3BFFEBD6"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 ĮSTAIGOS PRISTATYMAS</w:t>
      </w:r>
    </w:p>
    <w:p w14:paraId="64074AE1"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p>
    <w:p w14:paraId="06D0874A" w14:textId="77777777" w:rsidR="00B3470B" w:rsidRPr="00B528E5" w:rsidRDefault="00B3470B" w:rsidP="00B3470B">
      <w:pPr>
        <w:pStyle w:val="prastasis1"/>
        <w:tabs>
          <w:tab w:val="left" w:pos="2025"/>
        </w:tabs>
        <w:spacing w:after="0" w:line="240" w:lineRule="auto"/>
        <w:ind w:firstLine="720"/>
        <w:jc w:val="both"/>
        <w:rPr>
          <w:lang w:val="es-ES"/>
        </w:rPr>
      </w:pPr>
      <w:r>
        <w:rPr>
          <w:rFonts w:ascii="Times New Roman" w:hAnsi="Times New Roman" w:cs="Times New Roman"/>
          <w:sz w:val="24"/>
          <w:szCs w:val="24"/>
          <w:lang w:val="lt-LT"/>
        </w:rPr>
        <w:t>Šalčininkų rajono šeimos ir vaiko gerovės centro (toliau – Centras) steigėjas – Šalčininkų rajono savivaldybė.</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Centro steigimo data – 1995 metų liepos 14 diena. Pagrindinės patalpos esančios adresu, Bažnyčios gatvė 25, Šalčininkų miestas, nuosavybės teise priklauso savivaldybei. Viename pastate įsikūrusios dvi organizacijos: specialioji internatinė mokykla ir Centras.</w:t>
      </w:r>
    </w:p>
    <w:p w14:paraId="08E2C46E" w14:textId="77777777" w:rsidR="00B3470B" w:rsidRDefault="00B3470B" w:rsidP="00B3470B">
      <w:pPr>
        <w:pStyle w:val="prastasis1"/>
        <w:tabs>
          <w:tab w:val="left" w:pos="2025"/>
        </w:tabs>
        <w:spacing w:after="0" w:line="240" w:lineRule="auto"/>
        <w:ind w:firstLine="720"/>
        <w:jc w:val="both"/>
        <w:rPr>
          <w:rFonts w:ascii="Times New Roman" w:hAnsi="Times New Roman" w:cs="Times New Roman"/>
          <w:color w:val="auto"/>
          <w:sz w:val="24"/>
          <w:szCs w:val="24"/>
          <w:lang w:val="lt-LT"/>
        </w:rPr>
      </w:pPr>
      <w:r>
        <w:rPr>
          <w:rFonts w:ascii="Times New Roman" w:hAnsi="Times New Roman" w:cs="Times New Roman"/>
          <w:sz w:val="24"/>
          <w:szCs w:val="24"/>
          <w:lang w:val="lt-LT"/>
        </w:rPr>
        <w:t>Šalčininkų rajono šeimos ir vaiko gerovės centras yra stacionari socialinės globos įstaiga, teikianti mišrias socialines paslaugas. Centrą sudaro padaliniai: vaiko globos padalinys: institucinis vaiko globos (rūpybos) padalinys ir bendruomeniniai vaikų globos namai;  vaiko ir motinos krizių centras ir  globos centras. Įstaigoje gali būti įkurdinti našlaičiai, likę be tėvų globos vaikai, vaikai iš socialinės rizikos šeimų, kuriose neužtikrinamos tinkamos vaikų gyvenimo ir ugdymo sąlygos</w:t>
      </w:r>
      <w:r>
        <w:rPr>
          <w:rFonts w:ascii="Times New Roman" w:hAnsi="Times New Roman" w:cs="Times New Roman"/>
          <w:color w:val="auto"/>
          <w:sz w:val="24"/>
          <w:szCs w:val="24"/>
          <w:lang w:val="lt-LT"/>
        </w:rPr>
        <w:t xml:space="preserve">, asmenys (šeimos), patekę į krizinę situaciją. Įstaigos internetinė svetainė: </w:t>
      </w:r>
      <w:hyperlink r:id="rId8" w:history="1">
        <w:r>
          <w:rPr>
            <w:rStyle w:val="Hyperlink"/>
            <w:rFonts w:ascii="Times New Roman" w:hAnsi="Times New Roman" w:cs="Times New Roman"/>
            <w:color w:val="auto"/>
            <w:sz w:val="24"/>
            <w:szCs w:val="24"/>
            <w:lang w:val="lt-LT"/>
          </w:rPr>
          <w:t>www.salcininkuvaikai.lt</w:t>
        </w:r>
      </w:hyperlink>
      <w:r>
        <w:rPr>
          <w:rFonts w:ascii="Times New Roman" w:hAnsi="Times New Roman" w:cs="Times New Roman"/>
          <w:color w:val="auto"/>
          <w:sz w:val="24"/>
          <w:szCs w:val="24"/>
          <w:lang w:val="lt-LT"/>
        </w:rPr>
        <w:t>.</w:t>
      </w:r>
    </w:p>
    <w:p w14:paraId="7E965951" w14:textId="3857B971" w:rsidR="00B3470B" w:rsidRDefault="00B3470B" w:rsidP="00B3470B">
      <w:pPr>
        <w:pStyle w:val="prastasis1"/>
        <w:tabs>
          <w:tab w:val="left" w:pos="2025"/>
        </w:tabs>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Vadovaujantis Šalčininkų rajono savivaldybės tarybos 2019 m. gruodžio 18 d. Sprendimu </w:t>
      </w:r>
      <w:bookmarkStart w:id="1" w:name="n_0"/>
      <w:r w:rsidR="00A912CA" w:rsidRPr="00A912CA">
        <w:rPr>
          <w:rFonts w:ascii="Times New Roman" w:hAnsi="Times New Roman" w:cs="Times New Roman"/>
          <w:color w:val="auto"/>
          <w:sz w:val="24"/>
          <w:szCs w:val="24"/>
          <w:lang w:val="lt-LT"/>
        </w:rPr>
        <w:t xml:space="preserve">Nr. T-237 </w:t>
      </w:r>
      <w:bookmarkEnd w:id="1"/>
      <w:r>
        <w:rPr>
          <w:rFonts w:ascii="Times New Roman" w:hAnsi="Times New Roman" w:cs="Times New Roman"/>
          <w:sz w:val="24"/>
          <w:szCs w:val="24"/>
          <w:lang w:val="lt-LT"/>
        </w:rPr>
        <w:t>„Dėl Šalčininkų rajono savivaldybės vaikų globos namų pavadinimo pakeitimo ir nuostatų patvirtinimo, nuo 2020 m. vasario 01 d. pasikeitė Šalčininkų rajono savivaldybės vaikų globos namų juridinis pavadinimas į Šalčininkų rajono šeimos ir vaiko gerovės centro juridinį pavadinimą.</w:t>
      </w:r>
    </w:p>
    <w:p w14:paraId="68ED82D1" w14:textId="77777777" w:rsidR="00B3470B" w:rsidRDefault="00B3470B" w:rsidP="00B3470B">
      <w:pPr>
        <w:pStyle w:val="prastasis1"/>
        <w:tabs>
          <w:tab w:val="left" w:pos="2025"/>
        </w:tabs>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Centras yra globojamo vaiko atstovas pagal įstatymą, turintis įstatymų nustatyta tvarka užtikrinti likusiam be tėvų globos vaikui globą (rūpybą), ginti jo teisėtus interesus, atstovauti jam. Šalčininkų rajono šeimos ir vaiko gerovės centras – tai rajono visuomenės poreikius tenkinantis Centras, dirbantis vaiko gerovei ir teikiantis aukštos kokybės socialines paslaugas, siekiantis institucinę vaiko globos sistemą paversti sistema, kurioje visokeriopai stengiamasi padėti vaikui ir šeimai išlikti kartu, jei tai geriausiai atitinka vaiko interesus.</w:t>
      </w:r>
    </w:p>
    <w:p w14:paraId="7AC078A5" w14:textId="77777777" w:rsidR="00B3470B" w:rsidRDefault="00B3470B" w:rsidP="00B3470B">
      <w:pPr>
        <w:tabs>
          <w:tab w:val="left" w:pos="567"/>
        </w:tabs>
        <w:ind w:right="57" w:firstLine="720"/>
        <w:jc w:val="both"/>
      </w:pPr>
      <w:r>
        <w:t xml:space="preserve"> Šalčininkų rajono šeimos ir vaiko gerovės centro veiklą reglamentuoja</w:t>
      </w:r>
      <w:r>
        <w:rPr>
          <w:b/>
        </w:rPr>
        <w:t xml:space="preserve"> </w:t>
      </w:r>
      <w:r>
        <w:t>Lietuvos Respublikos Konstitucija, Jungtinių Tautų vaiko teisių konvencija, Lietuvos Respublikos tarptautinės sutartys, Lietuvos Respublikos civilinis kodeksas, Lietuvos Respublikos vaiko teisių apsaugos pagrindų įstatymas, Lietuvos Respublikos socialinių paslaugų įstatymas, Lietuvos Respublikos švietimo įstatymas, Lietuvos higienos norma HN 124:2014 „Vaikų globos įstaigos. Bendrieji sveikatos saugos reikalavimai“, Bendrieji valstybės ir savivaldybių vaikų globos namų nuostatai, Šalčininkų rajono savivaldybės tarybos patvirtinti Šalčininkų rajono šeimos ir vaiko gerovės centro nuostatai (nauja redakcija), kiti norminiai teisės dokumentai.</w:t>
      </w:r>
    </w:p>
    <w:p w14:paraId="44E14149" w14:textId="77777777" w:rsidR="00B3470B" w:rsidRDefault="00B3470B" w:rsidP="00B3470B">
      <w:pPr>
        <w:tabs>
          <w:tab w:val="left" w:pos="567"/>
        </w:tabs>
        <w:ind w:right="57" w:firstLine="720"/>
        <w:jc w:val="both"/>
      </w:pPr>
    </w:p>
    <w:p w14:paraId="1092645D" w14:textId="77777777" w:rsidR="00B3470B" w:rsidRDefault="00B3470B" w:rsidP="00B3470B">
      <w:pPr>
        <w:pStyle w:val="prastasis1"/>
        <w:tabs>
          <w:tab w:val="left" w:pos="2025"/>
        </w:tabs>
        <w:spacing w:line="240" w:lineRule="auto"/>
        <w:ind w:firstLine="720"/>
        <w:jc w:val="center"/>
        <w:rPr>
          <w:rFonts w:ascii="Times New Roman" w:hAnsi="Times New Roman" w:cs="Times New Roman"/>
          <w:b/>
          <w:sz w:val="24"/>
          <w:szCs w:val="24"/>
          <w:lang w:val="lt-LT"/>
        </w:rPr>
      </w:pPr>
      <w:r>
        <w:rPr>
          <w:rFonts w:ascii="Times New Roman" w:hAnsi="Times New Roman" w:cs="Times New Roman"/>
          <w:b/>
          <w:sz w:val="24"/>
          <w:szCs w:val="24"/>
          <w:lang w:val="lt-LT"/>
        </w:rPr>
        <w:t>II. ĮSTAIGOS TIKSLAI, UŽDAVINIAI</w:t>
      </w:r>
    </w:p>
    <w:p w14:paraId="5B210B44" w14:textId="77777777" w:rsidR="00B3470B" w:rsidRDefault="00B3470B" w:rsidP="00B3470B">
      <w:pPr>
        <w:pStyle w:val="Heading2"/>
        <w:ind w:firstLine="851"/>
        <w:jc w:val="both"/>
        <w:rPr>
          <w:rFonts w:ascii="Times New Roman" w:hAnsi="Times New Roman"/>
          <w:b/>
          <w:sz w:val="24"/>
          <w:szCs w:val="24"/>
        </w:rPr>
      </w:pPr>
      <w:r w:rsidRPr="00BD7A58">
        <w:rPr>
          <w:rFonts w:ascii="Times New Roman" w:hAnsi="Times New Roman"/>
          <w:b/>
          <w:bCs/>
          <w:iCs/>
          <w:color w:val="auto"/>
          <w:sz w:val="24"/>
          <w:szCs w:val="24"/>
        </w:rPr>
        <w:t>TIKSLAI</w:t>
      </w:r>
      <w:r>
        <w:rPr>
          <w:rFonts w:ascii="Times New Roman" w:hAnsi="Times New Roman"/>
          <w:i/>
          <w:sz w:val="24"/>
          <w:szCs w:val="24"/>
        </w:rPr>
        <w:t>:</w:t>
      </w:r>
    </w:p>
    <w:p w14:paraId="1DBA147C" w14:textId="77777777" w:rsidR="00B3470B" w:rsidRPr="00BD7A58" w:rsidRDefault="00B3470B" w:rsidP="00B3470B">
      <w:pPr>
        <w:pStyle w:val="Heading2"/>
        <w:keepLines w:val="0"/>
        <w:numPr>
          <w:ilvl w:val="0"/>
          <w:numId w:val="28"/>
        </w:numPr>
        <w:tabs>
          <w:tab w:val="num" w:pos="360"/>
        </w:tabs>
        <w:autoSpaceDN w:val="0"/>
        <w:spacing w:before="240" w:after="60"/>
        <w:ind w:left="0" w:firstLine="851"/>
        <w:jc w:val="both"/>
        <w:rPr>
          <w:rFonts w:ascii="Times New Roman" w:hAnsi="Times New Roman"/>
          <w:bCs/>
          <w:iCs/>
          <w:color w:val="auto"/>
          <w:sz w:val="24"/>
          <w:szCs w:val="24"/>
        </w:rPr>
      </w:pPr>
      <w:r w:rsidRPr="00BD7A58">
        <w:rPr>
          <w:rFonts w:ascii="Times New Roman" w:hAnsi="Times New Roman"/>
          <w:bCs/>
          <w:iCs/>
          <w:color w:val="auto"/>
          <w:sz w:val="24"/>
          <w:szCs w:val="24"/>
        </w:rPr>
        <w:t>Užtikrinti globojamam, rūpinamam ir laikinai Centre apgyvendinamam vaikui globos (rūpybos), ugdymo (mokymo, lavinimo ir auklėjimo), socialines paslaugas, sudaryti kitas jam tinkamas sąlygas ir palaikyti aplinką, kurioje jis galėtų saugiai augti, vystytis ir tobulėti bei pasiruoštų savarankiškam gyvenimui visuomenėje.</w:t>
      </w:r>
    </w:p>
    <w:p w14:paraId="06B0984A" w14:textId="77777777" w:rsidR="00B3470B" w:rsidRDefault="00B3470B" w:rsidP="00B3470B">
      <w:pPr>
        <w:pStyle w:val="ListParagraph"/>
        <w:numPr>
          <w:ilvl w:val="0"/>
          <w:numId w:val="28"/>
        </w:numPr>
        <w:ind w:left="0" w:firstLine="851"/>
      </w:pPr>
      <w:r>
        <w:t>Užtikrinti globojamam bendruomeniniuose vaikų globos namuose apgyvendinamam vaikui artimas šeimos aplinkai gyvenimo sąlygas, palaikyti aplinką, kurioje jis galėtų saugiai augti, vystytis ir tobulėti bei pasiruoštų savarankiškam gyvenimui visuomenėje.</w:t>
      </w:r>
    </w:p>
    <w:p w14:paraId="3FCF0E0C" w14:textId="77777777" w:rsidR="00B3470B" w:rsidRDefault="00B3470B" w:rsidP="00B3470B">
      <w:pPr>
        <w:pStyle w:val="ListParagraph"/>
        <w:numPr>
          <w:ilvl w:val="0"/>
          <w:numId w:val="28"/>
        </w:numPr>
        <w:ind w:left="0" w:firstLine="851"/>
        <w:jc w:val="both"/>
      </w:pPr>
      <w:r>
        <w:lastRenderedPageBreak/>
        <w:t>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14:paraId="055AC0EC" w14:textId="77777777" w:rsidR="00B3470B" w:rsidRDefault="00B3470B" w:rsidP="00B3470B">
      <w:pPr>
        <w:pStyle w:val="ListParagraph"/>
        <w:numPr>
          <w:ilvl w:val="0"/>
          <w:numId w:val="28"/>
        </w:numPr>
        <w:ind w:left="0" w:firstLine="851"/>
        <w:jc w:val="both"/>
      </w:pPr>
      <w:r>
        <w:t>Padėti į krizinę situaciją patekusiems asmenims (šeimoms) spręsti krizines situacijas, šalinti jų sukeltas pasekmes ir mažinti krizinių situacijų poveikį asmens (šeimos) gyvenimui, siekiant atkurti savarankiškumą, prarastus socialinius ryšius ir padėti integruotis į visuomenę.</w:t>
      </w:r>
    </w:p>
    <w:p w14:paraId="05A7DA0E" w14:textId="77777777" w:rsidR="00B3470B" w:rsidRDefault="00B3470B" w:rsidP="00B3470B">
      <w:pPr>
        <w:pStyle w:val="ListParagraph"/>
        <w:ind w:left="0" w:firstLine="851"/>
        <w:jc w:val="both"/>
      </w:pPr>
    </w:p>
    <w:p w14:paraId="13650708" w14:textId="77777777" w:rsidR="00B3470B" w:rsidRDefault="00B3470B" w:rsidP="00B3470B">
      <w:pPr>
        <w:pStyle w:val="ListParagraph"/>
        <w:ind w:left="0" w:firstLine="851"/>
      </w:pPr>
      <w:r>
        <w:rPr>
          <w:b/>
        </w:rPr>
        <w:t>UŽDAVINIAI</w:t>
      </w:r>
      <w:r>
        <w:t>:</w:t>
      </w:r>
    </w:p>
    <w:p w14:paraId="4C9F3C11" w14:textId="77777777" w:rsidR="00987E29" w:rsidRDefault="00987E29" w:rsidP="00B3470B">
      <w:pPr>
        <w:pStyle w:val="ListParagraph"/>
        <w:ind w:left="0" w:firstLine="851"/>
      </w:pPr>
    </w:p>
    <w:p w14:paraId="25CB7D5F" w14:textId="77777777" w:rsidR="00B3470B" w:rsidRDefault="00B3470B" w:rsidP="00B3470B">
      <w:pPr>
        <w:pStyle w:val="ListParagraph"/>
        <w:ind w:left="0" w:firstLine="851"/>
        <w:jc w:val="both"/>
      </w:pPr>
      <w:r>
        <w:t>1. Sudaryti sąlygas Bendruomeninių vaikų globos namų gyventojams gauti reikalingas paslaugas bendruomenėje.</w:t>
      </w:r>
    </w:p>
    <w:p w14:paraId="0A957996" w14:textId="77777777" w:rsidR="00B3470B" w:rsidRDefault="00B3470B" w:rsidP="00B3470B">
      <w:pPr>
        <w:pStyle w:val="ListParagraph"/>
        <w:ind w:left="0" w:firstLine="851"/>
        <w:jc w:val="both"/>
      </w:pPr>
      <w:r>
        <w:t>2. Užtikrinti vaiko teisių ir teisėtų interesų apsaugą.</w:t>
      </w:r>
    </w:p>
    <w:p w14:paraId="23661B54" w14:textId="77777777" w:rsidR="00B3470B" w:rsidRDefault="00B3470B" w:rsidP="00B3470B">
      <w:pPr>
        <w:pStyle w:val="ListParagraph"/>
        <w:ind w:left="0" w:firstLine="851"/>
        <w:jc w:val="both"/>
      </w:pPr>
      <w:r>
        <w:t>3. Dirbti socialinį darbą su vaiku ir jo tėvais, įgyvendinant vaiko laikinosios globos (rūpybos) planą.</w:t>
      </w:r>
    </w:p>
    <w:p w14:paraId="1F3322F6" w14:textId="77777777" w:rsidR="00B3470B" w:rsidRDefault="00B3470B" w:rsidP="00B3470B">
      <w:pPr>
        <w:pStyle w:val="ListParagraph"/>
        <w:ind w:left="0" w:firstLine="851"/>
        <w:jc w:val="both"/>
      </w:pPr>
      <w:r>
        <w:t>4. Užtikrinti, kad individualus vaiko ugdymo ir socialinių paslaugų teikimo planas (ISGP) būtų sudaromas ir įgyvendinamas pagal įvertintus individualius vaiko poreikius.</w:t>
      </w:r>
    </w:p>
    <w:p w14:paraId="07D0E8C0" w14:textId="77777777" w:rsidR="00B3470B" w:rsidRDefault="00B3470B" w:rsidP="00B3470B">
      <w:pPr>
        <w:pStyle w:val="ListParagraph"/>
        <w:ind w:left="0" w:firstLine="851"/>
        <w:jc w:val="both"/>
      </w:pPr>
      <w:r>
        <w:t>5. Rengti vaiką savarankiškam gyvenimui ir integracijai visuomenėje.</w:t>
      </w:r>
    </w:p>
    <w:p w14:paraId="747DB5C2" w14:textId="77777777" w:rsidR="00B3470B" w:rsidRDefault="00B3470B" w:rsidP="00B3470B">
      <w:pPr>
        <w:pStyle w:val="ListParagraph"/>
        <w:ind w:left="0" w:firstLine="851"/>
        <w:jc w:val="both"/>
      </w:pPr>
      <w:r>
        <w:t>6. Teikti kvalifikuotas atrankos, konsultavimo bei mokymų organizavimo paslaugas būsimiems globėjams, įtėviams, giminėms, auginantiems globojamus (rūpinamus) ir įvaikintus vaikus.</w:t>
      </w:r>
    </w:p>
    <w:p w14:paraId="15B2D388" w14:textId="77777777" w:rsidR="00B3470B" w:rsidRDefault="00B3470B" w:rsidP="00B3470B">
      <w:pPr>
        <w:pStyle w:val="ListParagraph"/>
        <w:ind w:left="0" w:firstLine="851"/>
        <w:jc w:val="both"/>
      </w:pPr>
      <w:r>
        <w:t>7. Užtikrinti asmeniui (šeimai), patekusiam į krizinę situaciją, reikalingų paslaugų, atitinkančių individualius poreikius ir skirtų spręsti krizines situacijas ir jų sukeltas pasekmes bei mažinti šių pasekmių poveikį asmens (šeimos) gyvenimui, teikimą.</w:t>
      </w:r>
    </w:p>
    <w:p w14:paraId="0869CC38" w14:textId="77777777" w:rsidR="00B3470B" w:rsidRDefault="00B3470B" w:rsidP="00B3470B">
      <w:pPr>
        <w:pStyle w:val="ListParagraph"/>
        <w:jc w:val="both"/>
        <w:rPr>
          <w:color w:val="FF0000"/>
        </w:rPr>
      </w:pPr>
    </w:p>
    <w:p w14:paraId="5DCC4294" w14:textId="77777777" w:rsidR="00B3470B" w:rsidRDefault="00B3470B" w:rsidP="00B3470B">
      <w:pPr>
        <w:jc w:val="center"/>
        <w:rPr>
          <w:b/>
        </w:rPr>
      </w:pPr>
      <w:r>
        <w:rPr>
          <w:b/>
        </w:rPr>
        <w:t>III. DARBO ORGANIZAVIMAS</w:t>
      </w:r>
    </w:p>
    <w:p w14:paraId="0023177D" w14:textId="77777777" w:rsidR="00B3470B" w:rsidRDefault="00B3470B" w:rsidP="00B3470B">
      <w:pPr>
        <w:pStyle w:val="List2"/>
        <w:ind w:left="0" w:firstLine="0"/>
        <w:jc w:val="both"/>
      </w:pPr>
    </w:p>
    <w:p w14:paraId="5D48C337" w14:textId="77777777" w:rsidR="00B3470B" w:rsidRDefault="00B3470B" w:rsidP="00B3470B">
      <w:pPr>
        <w:pStyle w:val="List2"/>
        <w:ind w:left="0" w:firstLine="0"/>
        <w:jc w:val="both"/>
      </w:pPr>
      <w:r>
        <w:tab/>
        <w:t xml:space="preserve">Šalčininkų rajono šeimos ir vaiko gerovės centras – Mišrių socialinių paslaugų įstaigą. </w:t>
      </w:r>
    </w:p>
    <w:p w14:paraId="4B7606A6" w14:textId="77777777" w:rsidR="00B3470B" w:rsidRDefault="00B3470B" w:rsidP="00B3470B">
      <w:pPr>
        <w:pStyle w:val="List2"/>
        <w:ind w:left="0" w:firstLine="0"/>
        <w:jc w:val="both"/>
      </w:pPr>
      <w:r>
        <w:t>2021 metais savo veiklą vykdė Centro padaliniai:</w:t>
      </w:r>
    </w:p>
    <w:p w14:paraId="09E9E53A" w14:textId="77777777" w:rsidR="00B3470B" w:rsidRDefault="00B3470B" w:rsidP="00B3470B">
      <w:pPr>
        <w:pStyle w:val="List2"/>
        <w:ind w:left="0" w:firstLine="0"/>
        <w:jc w:val="both"/>
      </w:pPr>
    </w:p>
    <w:p w14:paraId="6D0B8A28" w14:textId="77777777" w:rsidR="00B3470B" w:rsidRDefault="00B3470B" w:rsidP="00B3470B">
      <w:pPr>
        <w:pStyle w:val="List2"/>
        <w:numPr>
          <w:ilvl w:val="0"/>
          <w:numId w:val="29"/>
        </w:numPr>
        <w:jc w:val="both"/>
      </w:pPr>
      <w:r>
        <w:rPr>
          <w:b/>
          <w:u w:val="single"/>
        </w:rPr>
        <w:t>Vaiko globos padalinys</w:t>
      </w:r>
      <w:r>
        <w:t>:</w:t>
      </w:r>
    </w:p>
    <w:p w14:paraId="6EC00130" w14:textId="77777777" w:rsidR="00B3470B" w:rsidRDefault="00B3470B" w:rsidP="00B3470B">
      <w:pPr>
        <w:pStyle w:val="List2"/>
        <w:numPr>
          <w:ilvl w:val="0"/>
          <w:numId w:val="30"/>
        </w:numPr>
        <w:ind w:left="0" w:firstLine="709"/>
        <w:jc w:val="both"/>
      </w:pPr>
      <w:r>
        <w:rPr>
          <w:u w:val="single"/>
        </w:rPr>
        <w:t>Institucinės vaiko globos (rūpybos) padalinys</w:t>
      </w:r>
      <w:r>
        <w:t xml:space="preserve"> (Bažnyčios g. 25, Šalčininkai) laikinai apgyvendinti likusius be tėvų globos vaikus kol bus išspręstas globos (rūpybos) klausimas ar vaikas bus perduotas įstatyminiams atstovams.</w:t>
      </w:r>
    </w:p>
    <w:p w14:paraId="56FA7490" w14:textId="77777777" w:rsidR="00B3470B" w:rsidRDefault="00B3470B" w:rsidP="00B3470B">
      <w:pPr>
        <w:pStyle w:val="List2"/>
        <w:ind w:left="0" w:firstLine="0"/>
        <w:jc w:val="both"/>
      </w:pPr>
      <w:r>
        <w:rPr>
          <w:rFonts w:eastAsia="Arial"/>
        </w:rPr>
        <w:tab/>
        <w:t xml:space="preserve">2021 m. sausio 01 d. institucinės globos (rūpybos) padalinyje gyveno 10 vaikų. 2021 m. bėgyje išvyko 10 vaikų: 1 vaikas sulaukė pilnametystės, 1 vaikas apgyvendintas </w:t>
      </w:r>
      <w:r>
        <w:rPr>
          <w:rStyle w:val="Strong"/>
          <w:b w:val="0"/>
        </w:rPr>
        <w:t xml:space="preserve">Šalčininkų rajono savivaldybės </w:t>
      </w:r>
      <w:proofErr w:type="spellStart"/>
      <w:r>
        <w:rPr>
          <w:rStyle w:val="Strong"/>
          <w:b w:val="0"/>
        </w:rPr>
        <w:t>Čiužiakampio</w:t>
      </w:r>
      <w:proofErr w:type="spellEnd"/>
      <w:r>
        <w:rPr>
          <w:rStyle w:val="Strong"/>
          <w:b w:val="0"/>
        </w:rPr>
        <w:t xml:space="preserve"> senelių globos namų struktūriniame padalinyje</w:t>
      </w:r>
      <w:r>
        <w:rPr>
          <w:rStyle w:val="Strong"/>
        </w:rPr>
        <w:t xml:space="preserve"> </w:t>
      </w:r>
      <w:r>
        <w:rPr>
          <w:rFonts w:eastAsia="Arial"/>
        </w:rPr>
        <w:t xml:space="preserve">Savarankiško gyvenimo namuose, 1 vaikas grąžintas į biologinę šeimą, 2 vaikai paimti nuolatinei globai į šeimą, 5 vaikai apgyvendinti naujai įsteigtuose bendruomeniniuose vaikų globos namuose </w:t>
      </w:r>
      <w:r>
        <w:rPr>
          <w:u w:val="single"/>
        </w:rPr>
        <w:t>(Vytauto g. 29/19, Šalčininkai)</w:t>
      </w:r>
      <w:r>
        <w:rPr>
          <w:rFonts w:eastAsia="Arial"/>
        </w:rPr>
        <w:t>. 2021 m. gruodžio 31 d. instituciniame padalinyje nebuvo apgyvendintų vaikų.</w:t>
      </w:r>
      <w:r>
        <w:t xml:space="preserve"> </w:t>
      </w:r>
    </w:p>
    <w:p w14:paraId="6156A854" w14:textId="77777777" w:rsidR="00B3470B" w:rsidRDefault="00B3470B" w:rsidP="00B3470B">
      <w:pPr>
        <w:pStyle w:val="List2"/>
        <w:ind w:left="0" w:firstLine="0"/>
        <w:jc w:val="both"/>
      </w:pPr>
      <w:r>
        <w:tab/>
        <w:t xml:space="preserve">Per 2021 m. instituciniame padalinyje 7 vaikams, paimtiems iš nesaugios aplinkos, suteikta apsaugoto būsto paslauga. Tai yra vaikai, kurie be globos (rūpybos) nustatymo, kol bus grąžinti įstatyminiams atstovams ar perduoti priežiūrai, laikinai buvo apgyvendinti Centre. </w:t>
      </w:r>
    </w:p>
    <w:p w14:paraId="54848D8F" w14:textId="77777777" w:rsidR="00B3470B" w:rsidRDefault="00B3470B" w:rsidP="00B3470B">
      <w:pPr>
        <w:pStyle w:val="List2"/>
        <w:ind w:left="0" w:firstLine="0"/>
        <w:jc w:val="both"/>
      </w:pPr>
    </w:p>
    <w:p w14:paraId="7C378821" w14:textId="77777777" w:rsidR="00B3470B" w:rsidRDefault="00B3470B" w:rsidP="00B3470B">
      <w:pPr>
        <w:jc w:val="center"/>
        <w:rPr>
          <w:b/>
          <w:bCs/>
        </w:rPr>
      </w:pPr>
      <w:r>
        <w:t xml:space="preserve"> </w:t>
      </w:r>
      <w:r>
        <w:rPr>
          <w:b/>
          <w:bCs/>
        </w:rPr>
        <w:t>PER 2021 METUS LAIKINAI APGYVENDINTŲ VAIKŲ DINAMIKA</w:t>
      </w:r>
    </w:p>
    <w:p w14:paraId="796E4A61" w14:textId="77777777" w:rsidR="00B3470B" w:rsidRDefault="00B3470B" w:rsidP="00B3470B">
      <w:pPr>
        <w:jc w:val="center"/>
        <w:rPr>
          <w:b/>
          <w:bCs/>
        </w:rPr>
      </w:pPr>
    </w:p>
    <w:tbl>
      <w:tblPr>
        <w:tblStyle w:val="GridTable4-Accent5"/>
        <w:tblW w:w="9630" w:type="dxa"/>
        <w:tblLayout w:type="fixed"/>
        <w:tblLook w:val="04A0" w:firstRow="1" w:lastRow="0" w:firstColumn="1" w:lastColumn="0" w:noHBand="0" w:noVBand="1"/>
      </w:tblPr>
      <w:tblGrid>
        <w:gridCol w:w="2496"/>
        <w:gridCol w:w="1678"/>
        <w:gridCol w:w="2802"/>
        <w:gridCol w:w="2654"/>
      </w:tblGrid>
      <w:tr w:rsidR="00B3470B" w14:paraId="6812A6C6" w14:textId="77777777" w:rsidTr="0016363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96" w:type="dxa"/>
            <w:hideMark/>
          </w:tcPr>
          <w:p w14:paraId="172856C3" w14:textId="77777777" w:rsidR="00B3470B" w:rsidRPr="0016363A" w:rsidRDefault="00B3470B" w:rsidP="00987E29">
            <w:pPr>
              <w:snapToGrid w:val="0"/>
              <w:jc w:val="center"/>
              <w:rPr>
                <w:bCs w:val="0"/>
              </w:rPr>
            </w:pPr>
            <w:r w:rsidRPr="0016363A">
              <w:rPr>
                <w:bCs w:val="0"/>
                <w:sz w:val="22"/>
                <w:szCs w:val="22"/>
              </w:rPr>
              <w:t>ATVYKO</w:t>
            </w:r>
          </w:p>
        </w:tc>
        <w:tc>
          <w:tcPr>
            <w:tcW w:w="1678" w:type="dxa"/>
            <w:hideMark/>
          </w:tcPr>
          <w:p w14:paraId="0195437F" w14:textId="77777777" w:rsidR="00B3470B" w:rsidRPr="0016363A"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16363A">
              <w:rPr>
                <w:bCs w:val="0"/>
                <w:sz w:val="22"/>
                <w:szCs w:val="22"/>
              </w:rPr>
              <w:t>VAIKŲ SKAIČIUS</w:t>
            </w:r>
          </w:p>
        </w:tc>
        <w:tc>
          <w:tcPr>
            <w:tcW w:w="2802" w:type="dxa"/>
            <w:hideMark/>
          </w:tcPr>
          <w:p w14:paraId="564B0BA5" w14:textId="77777777" w:rsidR="00B3470B" w:rsidRPr="0016363A"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16363A">
              <w:rPr>
                <w:bCs w:val="0"/>
                <w:sz w:val="22"/>
                <w:szCs w:val="22"/>
              </w:rPr>
              <w:t>IŠVYKO</w:t>
            </w:r>
          </w:p>
        </w:tc>
        <w:tc>
          <w:tcPr>
            <w:tcW w:w="2654" w:type="dxa"/>
            <w:hideMark/>
          </w:tcPr>
          <w:p w14:paraId="180A8EBD" w14:textId="77777777" w:rsidR="00B3470B" w:rsidRPr="0016363A"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16363A">
              <w:rPr>
                <w:bCs w:val="0"/>
                <w:sz w:val="22"/>
                <w:szCs w:val="22"/>
              </w:rPr>
              <w:t>VAIKŲ SKAIČIUS</w:t>
            </w:r>
          </w:p>
        </w:tc>
      </w:tr>
      <w:tr w:rsidR="00B3470B" w14:paraId="0CC35220" w14:textId="77777777" w:rsidTr="001636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96" w:type="dxa"/>
            <w:hideMark/>
          </w:tcPr>
          <w:p w14:paraId="2E94EA06" w14:textId="77777777" w:rsidR="00B3470B" w:rsidRPr="0016363A" w:rsidRDefault="00B3470B" w:rsidP="00987E29">
            <w:pPr>
              <w:snapToGrid w:val="0"/>
              <w:jc w:val="both"/>
              <w:rPr>
                <w:b w:val="0"/>
              </w:rPr>
            </w:pPr>
            <w:r w:rsidRPr="0016363A">
              <w:rPr>
                <w:b w:val="0"/>
                <w:sz w:val="22"/>
                <w:szCs w:val="22"/>
              </w:rPr>
              <w:t>Iš tėvų</w:t>
            </w:r>
          </w:p>
        </w:tc>
        <w:tc>
          <w:tcPr>
            <w:tcW w:w="1678" w:type="dxa"/>
            <w:hideMark/>
          </w:tcPr>
          <w:p w14:paraId="21E2B7D5"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7</w:t>
            </w:r>
          </w:p>
        </w:tc>
        <w:tc>
          <w:tcPr>
            <w:tcW w:w="2802" w:type="dxa"/>
            <w:hideMark/>
          </w:tcPr>
          <w:p w14:paraId="11B31D14"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Į biologinę šeimą</w:t>
            </w:r>
          </w:p>
        </w:tc>
        <w:tc>
          <w:tcPr>
            <w:tcW w:w="2654" w:type="dxa"/>
            <w:hideMark/>
          </w:tcPr>
          <w:p w14:paraId="1F6F52AC"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2</w:t>
            </w:r>
          </w:p>
        </w:tc>
      </w:tr>
      <w:tr w:rsidR="00B3470B" w14:paraId="2EC0CCF0" w14:textId="77777777" w:rsidTr="0016363A">
        <w:trPr>
          <w:trHeight w:val="311"/>
        </w:trPr>
        <w:tc>
          <w:tcPr>
            <w:cnfStyle w:val="001000000000" w:firstRow="0" w:lastRow="0" w:firstColumn="1" w:lastColumn="0" w:oddVBand="0" w:evenVBand="0" w:oddHBand="0" w:evenHBand="0" w:firstRowFirstColumn="0" w:firstRowLastColumn="0" w:lastRowFirstColumn="0" w:lastRowLastColumn="0"/>
            <w:tcW w:w="2496" w:type="dxa"/>
            <w:hideMark/>
          </w:tcPr>
          <w:p w14:paraId="3C324D99" w14:textId="77777777" w:rsidR="00B3470B" w:rsidRPr="0016363A" w:rsidRDefault="00B3470B" w:rsidP="00987E29">
            <w:pPr>
              <w:snapToGrid w:val="0"/>
              <w:jc w:val="both"/>
              <w:rPr>
                <w:b w:val="0"/>
              </w:rPr>
            </w:pPr>
            <w:r w:rsidRPr="0016363A">
              <w:rPr>
                <w:b w:val="0"/>
                <w:sz w:val="22"/>
                <w:szCs w:val="22"/>
              </w:rPr>
              <w:t>Iš kitų globos įstaigų</w:t>
            </w:r>
          </w:p>
        </w:tc>
        <w:tc>
          <w:tcPr>
            <w:tcW w:w="1678" w:type="dxa"/>
            <w:hideMark/>
          </w:tcPr>
          <w:p w14:paraId="70D7B45B"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c>
          <w:tcPr>
            <w:tcW w:w="2802" w:type="dxa"/>
            <w:hideMark/>
          </w:tcPr>
          <w:p w14:paraId="1E2EF5BB"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Į globėjų šeimą</w:t>
            </w:r>
          </w:p>
        </w:tc>
        <w:tc>
          <w:tcPr>
            <w:tcW w:w="2654" w:type="dxa"/>
            <w:hideMark/>
          </w:tcPr>
          <w:p w14:paraId="0A95C55A"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r>
      <w:tr w:rsidR="00B3470B" w14:paraId="124D02ED" w14:textId="77777777" w:rsidTr="0016363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96" w:type="dxa"/>
            <w:hideMark/>
          </w:tcPr>
          <w:p w14:paraId="3582D25A" w14:textId="77777777" w:rsidR="00B3470B" w:rsidRPr="0016363A" w:rsidRDefault="00B3470B" w:rsidP="00987E29">
            <w:pPr>
              <w:snapToGrid w:val="0"/>
              <w:jc w:val="both"/>
              <w:rPr>
                <w:b w:val="0"/>
              </w:rPr>
            </w:pPr>
            <w:r w:rsidRPr="0016363A">
              <w:rPr>
                <w:b w:val="0"/>
                <w:sz w:val="22"/>
                <w:szCs w:val="22"/>
              </w:rPr>
              <w:lastRenderedPageBreak/>
              <w:t>Ligoninės</w:t>
            </w:r>
          </w:p>
        </w:tc>
        <w:tc>
          <w:tcPr>
            <w:tcW w:w="1678" w:type="dxa"/>
            <w:hideMark/>
          </w:tcPr>
          <w:p w14:paraId="76CCA540"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w:t>
            </w:r>
          </w:p>
        </w:tc>
        <w:tc>
          <w:tcPr>
            <w:tcW w:w="2802" w:type="dxa"/>
            <w:hideMark/>
          </w:tcPr>
          <w:p w14:paraId="23EC914C"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Pas budinčius globotojus</w:t>
            </w:r>
          </w:p>
        </w:tc>
        <w:tc>
          <w:tcPr>
            <w:tcW w:w="2654" w:type="dxa"/>
            <w:hideMark/>
          </w:tcPr>
          <w:p w14:paraId="458ECCA0"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2</w:t>
            </w:r>
          </w:p>
        </w:tc>
      </w:tr>
      <w:tr w:rsidR="00B3470B" w14:paraId="2CC1A001" w14:textId="77777777" w:rsidTr="0016363A">
        <w:trPr>
          <w:trHeight w:val="237"/>
        </w:trPr>
        <w:tc>
          <w:tcPr>
            <w:cnfStyle w:val="001000000000" w:firstRow="0" w:lastRow="0" w:firstColumn="1" w:lastColumn="0" w:oddVBand="0" w:evenVBand="0" w:oddHBand="0" w:evenHBand="0" w:firstRowFirstColumn="0" w:firstRowLastColumn="0" w:lastRowFirstColumn="0" w:lastRowLastColumn="0"/>
            <w:tcW w:w="2496" w:type="dxa"/>
            <w:hideMark/>
          </w:tcPr>
          <w:p w14:paraId="2F75E7AF" w14:textId="77777777" w:rsidR="00B3470B" w:rsidRPr="0016363A" w:rsidRDefault="00B3470B" w:rsidP="00987E29">
            <w:pPr>
              <w:snapToGrid w:val="0"/>
              <w:jc w:val="both"/>
              <w:rPr>
                <w:b w:val="0"/>
              </w:rPr>
            </w:pPr>
            <w:r w:rsidRPr="0016363A">
              <w:rPr>
                <w:b w:val="0"/>
                <w:sz w:val="22"/>
                <w:szCs w:val="22"/>
              </w:rPr>
              <w:t>Tapo našlaičiais</w:t>
            </w:r>
          </w:p>
        </w:tc>
        <w:tc>
          <w:tcPr>
            <w:tcW w:w="1678" w:type="dxa"/>
            <w:hideMark/>
          </w:tcPr>
          <w:p w14:paraId="5945F725"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w:t>
            </w:r>
          </w:p>
        </w:tc>
        <w:tc>
          <w:tcPr>
            <w:tcW w:w="2802" w:type="dxa"/>
            <w:hideMark/>
          </w:tcPr>
          <w:p w14:paraId="6C2726B9"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Į giminaičių šeimą</w:t>
            </w:r>
          </w:p>
        </w:tc>
        <w:tc>
          <w:tcPr>
            <w:tcW w:w="2654" w:type="dxa"/>
            <w:hideMark/>
          </w:tcPr>
          <w:p w14:paraId="350570B5"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3</w:t>
            </w:r>
          </w:p>
        </w:tc>
      </w:tr>
      <w:tr w:rsidR="00B3470B" w14:paraId="2F6022B3" w14:textId="77777777" w:rsidTr="0016363A">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496" w:type="dxa"/>
            <w:hideMark/>
          </w:tcPr>
          <w:p w14:paraId="1B240E72" w14:textId="77777777" w:rsidR="00B3470B" w:rsidRPr="0016363A" w:rsidRDefault="00B3470B" w:rsidP="00987E29">
            <w:pPr>
              <w:snapToGrid w:val="0"/>
              <w:jc w:val="both"/>
              <w:rPr>
                <w:b w:val="0"/>
              </w:rPr>
            </w:pPr>
            <w:r w:rsidRPr="0016363A">
              <w:rPr>
                <w:b w:val="0"/>
                <w:sz w:val="22"/>
                <w:szCs w:val="22"/>
              </w:rPr>
              <w:t>Iš globėjų šeimos</w:t>
            </w:r>
          </w:p>
        </w:tc>
        <w:tc>
          <w:tcPr>
            <w:tcW w:w="1678" w:type="dxa"/>
            <w:hideMark/>
          </w:tcPr>
          <w:p w14:paraId="514AFB36"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w:t>
            </w:r>
          </w:p>
        </w:tc>
        <w:tc>
          <w:tcPr>
            <w:tcW w:w="2802" w:type="dxa"/>
            <w:hideMark/>
          </w:tcPr>
          <w:p w14:paraId="4494319D"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Į kitas globos įstaigas</w:t>
            </w:r>
          </w:p>
        </w:tc>
        <w:tc>
          <w:tcPr>
            <w:tcW w:w="2654" w:type="dxa"/>
            <w:hideMark/>
          </w:tcPr>
          <w:p w14:paraId="04403C90"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w:t>
            </w:r>
          </w:p>
        </w:tc>
      </w:tr>
      <w:tr w:rsidR="00B3470B" w14:paraId="4CA0A165" w14:textId="77777777" w:rsidTr="0016363A">
        <w:trPr>
          <w:trHeight w:val="328"/>
        </w:trPr>
        <w:tc>
          <w:tcPr>
            <w:cnfStyle w:val="001000000000" w:firstRow="0" w:lastRow="0" w:firstColumn="1" w:lastColumn="0" w:oddVBand="0" w:evenVBand="0" w:oddHBand="0" w:evenHBand="0" w:firstRowFirstColumn="0" w:firstRowLastColumn="0" w:lastRowFirstColumn="0" w:lastRowLastColumn="0"/>
            <w:tcW w:w="2496" w:type="dxa"/>
            <w:hideMark/>
          </w:tcPr>
          <w:p w14:paraId="16200452" w14:textId="77777777" w:rsidR="00B3470B" w:rsidRPr="0016363A" w:rsidRDefault="00B3470B" w:rsidP="00987E29">
            <w:pPr>
              <w:snapToGrid w:val="0"/>
              <w:jc w:val="right"/>
              <w:rPr>
                <w:b w:val="0"/>
              </w:rPr>
            </w:pPr>
            <w:r w:rsidRPr="0016363A">
              <w:rPr>
                <w:b w:val="0"/>
                <w:bCs w:val="0"/>
                <w:sz w:val="22"/>
                <w:szCs w:val="22"/>
              </w:rPr>
              <w:t>Iš viso:</w:t>
            </w:r>
          </w:p>
        </w:tc>
        <w:tc>
          <w:tcPr>
            <w:tcW w:w="1678" w:type="dxa"/>
            <w:hideMark/>
          </w:tcPr>
          <w:p w14:paraId="655288B7"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7</w:t>
            </w:r>
          </w:p>
        </w:tc>
        <w:tc>
          <w:tcPr>
            <w:tcW w:w="2802" w:type="dxa"/>
            <w:hideMark/>
          </w:tcPr>
          <w:p w14:paraId="2A53C6E6"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 xml:space="preserve">                   Iš viso:</w:t>
            </w:r>
          </w:p>
        </w:tc>
        <w:tc>
          <w:tcPr>
            <w:tcW w:w="2654" w:type="dxa"/>
            <w:hideMark/>
          </w:tcPr>
          <w:p w14:paraId="6B02270A"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7</w:t>
            </w:r>
          </w:p>
        </w:tc>
      </w:tr>
    </w:tbl>
    <w:p w14:paraId="495C75C9" w14:textId="77777777" w:rsidR="00B3470B" w:rsidRDefault="00B3470B" w:rsidP="00B3470B">
      <w:pPr>
        <w:pStyle w:val="List2"/>
        <w:ind w:left="0" w:firstLine="0"/>
        <w:jc w:val="both"/>
      </w:pPr>
    </w:p>
    <w:p w14:paraId="7B1F6E8B" w14:textId="77777777" w:rsidR="00B3470B" w:rsidRPr="00BD7A58" w:rsidRDefault="00B3470B" w:rsidP="00B3470B">
      <w:pPr>
        <w:pStyle w:val="List2"/>
        <w:numPr>
          <w:ilvl w:val="0"/>
          <w:numId w:val="30"/>
        </w:numPr>
        <w:ind w:hanging="11"/>
        <w:jc w:val="both"/>
        <w:rPr>
          <w:i/>
        </w:rPr>
      </w:pPr>
      <w:r>
        <w:rPr>
          <w:i/>
          <w:u w:val="single"/>
        </w:rPr>
        <w:t>4 (keturi) Bendruomeniniai vaikų globos namai</w:t>
      </w:r>
      <w:r>
        <w:rPr>
          <w:i/>
        </w:rPr>
        <w:t>:</w:t>
      </w:r>
    </w:p>
    <w:p w14:paraId="7FE0B21E" w14:textId="77777777" w:rsidR="00B3470B" w:rsidRDefault="00B3470B" w:rsidP="00B3470B">
      <w:pPr>
        <w:pStyle w:val="List2"/>
        <w:numPr>
          <w:ilvl w:val="0"/>
          <w:numId w:val="31"/>
        </w:numPr>
        <w:ind w:left="0" w:firstLine="851"/>
        <w:jc w:val="both"/>
      </w:pPr>
      <w:r>
        <w:rPr>
          <w:u w:val="single"/>
        </w:rPr>
        <w:t>1 BVGN (Spalio 25-osios g. 1/1, Šalčininkai)</w:t>
      </w:r>
      <w:r>
        <w:t>, tai daugiabutis namas, kuris savo veiklą pradėjo 2018 m. rugsėjo 1 d. Gali būti apgyvendinti 6 vaikai;</w:t>
      </w:r>
    </w:p>
    <w:p w14:paraId="6A1E3131" w14:textId="77777777" w:rsidR="00B3470B" w:rsidRDefault="00B3470B" w:rsidP="00B3470B">
      <w:pPr>
        <w:pStyle w:val="List2"/>
        <w:numPr>
          <w:ilvl w:val="0"/>
          <w:numId w:val="31"/>
        </w:numPr>
        <w:ind w:left="0" w:firstLine="851"/>
        <w:jc w:val="both"/>
      </w:pPr>
      <w:r>
        <w:rPr>
          <w:u w:val="single"/>
        </w:rPr>
        <w:t xml:space="preserve">2 BVGN (J. </w:t>
      </w:r>
      <w:proofErr w:type="spellStart"/>
      <w:r>
        <w:rPr>
          <w:u w:val="single"/>
        </w:rPr>
        <w:t>Sniadeckio</w:t>
      </w:r>
      <w:proofErr w:type="spellEnd"/>
      <w:r>
        <w:rPr>
          <w:u w:val="single"/>
        </w:rPr>
        <w:t xml:space="preserve"> g. 21/27, Šalčininkai</w:t>
      </w:r>
      <w:r>
        <w:t>), tai 4 kambarių butas, kuris  savo veiklą pradėjo 2020 m. birželio 1 d. Gali būti apgyvendinti 5 vaikai;</w:t>
      </w:r>
    </w:p>
    <w:p w14:paraId="23520E3A" w14:textId="77777777" w:rsidR="00B3470B" w:rsidRDefault="00B3470B" w:rsidP="00B3470B">
      <w:pPr>
        <w:pStyle w:val="List2"/>
        <w:numPr>
          <w:ilvl w:val="0"/>
          <w:numId w:val="31"/>
        </w:numPr>
        <w:ind w:left="0" w:firstLine="851"/>
        <w:jc w:val="both"/>
      </w:pPr>
      <w:r>
        <w:rPr>
          <w:u w:val="single"/>
        </w:rPr>
        <w:t>3 BVGN (Jaunimo skg. 1, Šalčininkai</w:t>
      </w:r>
      <w:r>
        <w:t xml:space="preserve">), tai nuosavas namas, kuris savo veiklą pradėjo 2020 m. lapkričio 3 d. Gali būti apgyvendinti 8 vaikai. </w:t>
      </w:r>
    </w:p>
    <w:p w14:paraId="1DF8905A" w14:textId="77777777" w:rsidR="00B3470B" w:rsidRDefault="00B3470B" w:rsidP="00B3470B">
      <w:pPr>
        <w:pStyle w:val="List2"/>
        <w:numPr>
          <w:ilvl w:val="0"/>
          <w:numId w:val="31"/>
        </w:numPr>
        <w:ind w:left="0" w:firstLine="851"/>
        <w:jc w:val="both"/>
      </w:pPr>
      <w:r>
        <w:rPr>
          <w:u w:val="single"/>
        </w:rPr>
        <w:t>4 BVGN (Vytauto g. 29/19, Šalčininkai),</w:t>
      </w:r>
      <w:r>
        <w:t xml:space="preserve"> tai 4 kambarių butas, kuris  savo veiklą pradėjo 2021 m. vasario mėn. Gali būti apgyvendinti 5 vaikai.</w:t>
      </w:r>
    </w:p>
    <w:p w14:paraId="63C698E5" w14:textId="77777777" w:rsidR="00B3470B" w:rsidRDefault="00B3470B" w:rsidP="00B3470B">
      <w:pPr>
        <w:pStyle w:val="List2"/>
        <w:ind w:left="0" w:firstLine="851"/>
        <w:jc w:val="both"/>
      </w:pPr>
      <w:r>
        <w:t xml:space="preserve">2021 m. bėgyje į bendruomeninius vaikų globos namus atvyko 3 vaikai, išvyko 5 vaikai (2 vaikai grįžo į biologinę šeimą, 3 vaikai sulaukė pilnametystės). </w:t>
      </w:r>
      <w:r>
        <w:rPr>
          <w:rFonts w:eastAsia="Arial"/>
        </w:rPr>
        <w:t xml:space="preserve">2021 m. gruodžio 31 d. keturiuose bendruomeniniuose vaikų globos namuose gyveno 22 vaikai </w:t>
      </w:r>
      <w:r>
        <w:t xml:space="preserve">- 12 berniukų ir 10 mergaičių. Visiems  vaikams nustatyta nuolatinė globa (rūpyba).  </w:t>
      </w:r>
    </w:p>
    <w:p w14:paraId="54E47EFA" w14:textId="77777777" w:rsidR="00B3470B" w:rsidRDefault="00B3470B" w:rsidP="00B3470B">
      <w:pPr>
        <w:jc w:val="both"/>
      </w:pPr>
      <w:r>
        <w:rPr>
          <w:bCs/>
        </w:rPr>
        <w:tab/>
      </w:r>
      <w:r>
        <w:t xml:space="preserve"> </w:t>
      </w:r>
    </w:p>
    <w:p w14:paraId="5CE82B57" w14:textId="77777777" w:rsidR="00B3470B" w:rsidRDefault="00B3470B" w:rsidP="00B3470B">
      <w:pPr>
        <w:jc w:val="center"/>
        <w:rPr>
          <w:b/>
          <w:bCs/>
        </w:rPr>
      </w:pPr>
      <w:r>
        <w:rPr>
          <w:b/>
          <w:bCs/>
        </w:rPr>
        <w:t>GLOBOTINIŲ DINAMIKA</w:t>
      </w:r>
    </w:p>
    <w:p w14:paraId="51D37F5F" w14:textId="77777777" w:rsidR="00B3470B" w:rsidRDefault="00B3470B" w:rsidP="00B3470B">
      <w:pPr>
        <w:jc w:val="center"/>
        <w:rPr>
          <w:b/>
          <w:bCs/>
        </w:rPr>
      </w:pPr>
      <w:r>
        <w:rPr>
          <w:b/>
          <w:bCs/>
        </w:rPr>
        <w:t>PER 2021 METUS</w:t>
      </w:r>
    </w:p>
    <w:p w14:paraId="2D16401D" w14:textId="77777777" w:rsidR="0016363A" w:rsidRDefault="0016363A" w:rsidP="00B3470B">
      <w:pPr>
        <w:jc w:val="center"/>
        <w:rPr>
          <w:b/>
          <w:bCs/>
        </w:rPr>
      </w:pPr>
    </w:p>
    <w:tbl>
      <w:tblPr>
        <w:tblStyle w:val="GridTable2-Accent3"/>
        <w:tblW w:w="9450" w:type="dxa"/>
        <w:tblLayout w:type="fixed"/>
        <w:tblLook w:val="04A0" w:firstRow="1" w:lastRow="0" w:firstColumn="1" w:lastColumn="0" w:noHBand="0" w:noVBand="1"/>
      </w:tblPr>
      <w:tblGrid>
        <w:gridCol w:w="2496"/>
        <w:gridCol w:w="1678"/>
        <w:gridCol w:w="2802"/>
        <w:gridCol w:w="2474"/>
      </w:tblGrid>
      <w:tr w:rsidR="00B3470B" w14:paraId="7512B961" w14:textId="77777777" w:rsidTr="0016363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96" w:type="dxa"/>
            <w:hideMark/>
          </w:tcPr>
          <w:p w14:paraId="39CA4664" w14:textId="77777777" w:rsidR="00B3470B" w:rsidRPr="00E550CF" w:rsidRDefault="00B3470B" w:rsidP="00987E29">
            <w:pPr>
              <w:snapToGrid w:val="0"/>
              <w:jc w:val="center"/>
              <w:rPr>
                <w:bCs w:val="0"/>
                <w:i/>
              </w:rPr>
            </w:pPr>
            <w:r w:rsidRPr="00E550CF">
              <w:rPr>
                <w:bCs w:val="0"/>
                <w:i/>
                <w:sz w:val="22"/>
                <w:szCs w:val="22"/>
              </w:rPr>
              <w:t>ATVYKO</w:t>
            </w:r>
          </w:p>
        </w:tc>
        <w:tc>
          <w:tcPr>
            <w:tcW w:w="1678" w:type="dxa"/>
            <w:hideMark/>
          </w:tcPr>
          <w:p w14:paraId="1FFB2CDE" w14:textId="77777777" w:rsidR="00B3470B" w:rsidRPr="00E550CF"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rPr>
                <w:i/>
              </w:rPr>
            </w:pPr>
            <w:r w:rsidRPr="00E550CF">
              <w:rPr>
                <w:bCs w:val="0"/>
                <w:i/>
                <w:sz w:val="22"/>
                <w:szCs w:val="22"/>
              </w:rPr>
              <w:t>VAIKŲ SKAIČIUS</w:t>
            </w:r>
          </w:p>
        </w:tc>
        <w:tc>
          <w:tcPr>
            <w:tcW w:w="2802" w:type="dxa"/>
            <w:hideMark/>
          </w:tcPr>
          <w:p w14:paraId="01F4FF84" w14:textId="77777777" w:rsidR="00B3470B" w:rsidRPr="00E550CF"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rPr>
                <w:i/>
              </w:rPr>
            </w:pPr>
            <w:r w:rsidRPr="00E550CF">
              <w:rPr>
                <w:bCs w:val="0"/>
                <w:i/>
                <w:sz w:val="22"/>
                <w:szCs w:val="22"/>
              </w:rPr>
              <w:t>IŠVYKO</w:t>
            </w:r>
          </w:p>
        </w:tc>
        <w:tc>
          <w:tcPr>
            <w:tcW w:w="2474" w:type="dxa"/>
            <w:hideMark/>
          </w:tcPr>
          <w:p w14:paraId="2EFB2DA4" w14:textId="77777777" w:rsidR="00B3470B" w:rsidRPr="00E550CF"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rPr>
                <w:i/>
              </w:rPr>
            </w:pPr>
            <w:r w:rsidRPr="00E550CF">
              <w:rPr>
                <w:bCs w:val="0"/>
                <w:i/>
                <w:sz w:val="22"/>
                <w:szCs w:val="22"/>
              </w:rPr>
              <w:t>VAIKŲ SKAIČIUS</w:t>
            </w:r>
          </w:p>
        </w:tc>
      </w:tr>
      <w:tr w:rsidR="00B3470B" w14:paraId="51DB56D4" w14:textId="77777777" w:rsidTr="001636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96" w:type="dxa"/>
            <w:hideMark/>
          </w:tcPr>
          <w:p w14:paraId="6A5EB60C" w14:textId="77777777" w:rsidR="00B3470B" w:rsidRDefault="00B3470B" w:rsidP="00987E29">
            <w:pPr>
              <w:snapToGrid w:val="0"/>
              <w:jc w:val="both"/>
            </w:pPr>
            <w:r>
              <w:rPr>
                <w:sz w:val="22"/>
                <w:szCs w:val="22"/>
              </w:rPr>
              <w:t>Iš tėvų</w:t>
            </w:r>
          </w:p>
        </w:tc>
        <w:tc>
          <w:tcPr>
            <w:tcW w:w="1678" w:type="dxa"/>
            <w:hideMark/>
          </w:tcPr>
          <w:p w14:paraId="4E7AD548"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4</w:t>
            </w:r>
          </w:p>
        </w:tc>
        <w:tc>
          <w:tcPr>
            <w:tcW w:w="2802" w:type="dxa"/>
            <w:hideMark/>
          </w:tcPr>
          <w:p w14:paraId="59550CB6"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Į biologinę šeimą</w:t>
            </w:r>
          </w:p>
        </w:tc>
        <w:tc>
          <w:tcPr>
            <w:tcW w:w="2474" w:type="dxa"/>
            <w:hideMark/>
          </w:tcPr>
          <w:p w14:paraId="2ED58EFD"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2</w:t>
            </w:r>
          </w:p>
        </w:tc>
      </w:tr>
      <w:tr w:rsidR="00B3470B" w14:paraId="7445BA45" w14:textId="77777777" w:rsidTr="0016363A">
        <w:trPr>
          <w:trHeight w:val="311"/>
        </w:trPr>
        <w:tc>
          <w:tcPr>
            <w:cnfStyle w:val="001000000000" w:firstRow="0" w:lastRow="0" w:firstColumn="1" w:lastColumn="0" w:oddVBand="0" w:evenVBand="0" w:oddHBand="0" w:evenHBand="0" w:firstRowFirstColumn="0" w:firstRowLastColumn="0" w:lastRowFirstColumn="0" w:lastRowLastColumn="0"/>
            <w:tcW w:w="2496" w:type="dxa"/>
            <w:hideMark/>
          </w:tcPr>
          <w:p w14:paraId="669ED177" w14:textId="77777777" w:rsidR="00B3470B" w:rsidRDefault="00B3470B" w:rsidP="00987E29">
            <w:pPr>
              <w:snapToGrid w:val="0"/>
              <w:jc w:val="both"/>
            </w:pPr>
            <w:r>
              <w:rPr>
                <w:sz w:val="22"/>
                <w:szCs w:val="22"/>
              </w:rPr>
              <w:t>Iš kitų įstaigų</w:t>
            </w:r>
          </w:p>
        </w:tc>
        <w:tc>
          <w:tcPr>
            <w:tcW w:w="1678" w:type="dxa"/>
            <w:hideMark/>
          </w:tcPr>
          <w:p w14:paraId="75D6A2E3"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1</w:t>
            </w:r>
          </w:p>
        </w:tc>
        <w:tc>
          <w:tcPr>
            <w:tcW w:w="2802" w:type="dxa"/>
            <w:hideMark/>
          </w:tcPr>
          <w:p w14:paraId="4633C471"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Į globėjų šeimą</w:t>
            </w:r>
          </w:p>
        </w:tc>
        <w:tc>
          <w:tcPr>
            <w:tcW w:w="2474" w:type="dxa"/>
            <w:hideMark/>
          </w:tcPr>
          <w:p w14:paraId="4B040522"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r>
      <w:tr w:rsidR="00B3470B" w14:paraId="35609B72" w14:textId="77777777" w:rsidTr="0016363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96" w:type="dxa"/>
            <w:hideMark/>
          </w:tcPr>
          <w:p w14:paraId="3207EFDD" w14:textId="77777777" w:rsidR="00B3470B" w:rsidRDefault="00B3470B" w:rsidP="00987E29">
            <w:pPr>
              <w:snapToGrid w:val="0"/>
              <w:jc w:val="both"/>
            </w:pPr>
            <w:r>
              <w:rPr>
                <w:sz w:val="22"/>
                <w:szCs w:val="22"/>
              </w:rPr>
              <w:t>Ligoninės</w:t>
            </w:r>
          </w:p>
        </w:tc>
        <w:tc>
          <w:tcPr>
            <w:tcW w:w="1678" w:type="dxa"/>
            <w:hideMark/>
          </w:tcPr>
          <w:p w14:paraId="7589C26E"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w:t>
            </w:r>
          </w:p>
        </w:tc>
        <w:tc>
          <w:tcPr>
            <w:tcW w:w="2802" w:type="dxa"/>
            <w:hideMark/>
          </w:tcPr>
          <w:p w14:paraId="40F4EB4D"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Sulaukė pilnametystės</w:t>
            </w:r>
          </w:p>
        </w:tc>
        <w:tc>
          <w:tcPr>
            <w:tcW w:w="2474" w:type="dxa"/>
            <w:hideMark/>
          </w:tcPr>
          <w:p w14:paraId="0EF3ADD6"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3</w:t>
            </w:r>
          </w:p>
        </w:tc>
      </w:tr>
      <w:tr w:rsidR="00B3470B" w14:paraId="0747E377" w14:textId="77777777" w:rsidTr="0016363A">
        <w:trPr>
          <w:trHeight w:val="237"/>
        </w:trPr>
        <w:tc>
          <w:tcPr>
            <w:cnfStyle w:val="001000000000" w:firstRow="0" w:lastRow="0" w:firstColumn="1" w:lastColumn="0" w:oddVBand="0" w:evenVBand="0" w:oddHBand="0" w:evenHBand="0" w:firstRowFirstColumn="0" w:firstRowLastColumn="0" w:lastRowFirstColumn="0" w:lastRowLastColumn="0"/>
            <w:tcW w:w="2496" w:type="dxa"/>
            <w:hideMark/>
          </w:tcPr>
          <w:p w14:paraId="563840CD" w14:textId="77777777" w:rsidR="00B3470B" w:rsidRDefault="00B3470B" w:rsidP="00987E29">
            <w:pPr>
              <w:snapToGrid w:val="0"/>
              <w:jc w:val="both"/>
            </w:pPr>
            <w:r>
              <w:rPr>
                <w:sz w:val="22"/>
                <w:szCs w:val="22"/>
              </w:rPr>
              <w:t>Tapo našlaičiais</w:t>
            </w:r>
          </w:p>
        </w:tc>
        <w:tc>
          <w:tcPr>
            <w:tcW w:w="1678" w:type="dxa"/>
            <w:hideMark/>
          </w:tcPr>
          <w:p w14:paraId="471AD0E3"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w:t>
            </w:r>
          </w:p>
        </w:tc>
        <w:tc>
          <w:tcPr>
            <w:tcW w:w="2802" w:type="dxa"/>
            <w:hideMark/>
          </w:tcPr>
          <w:p w14:paraId="6ACC7B30"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 xml:space="preserve">Emancipuoti </w:t>
            </w:r>
          </w:p>
        </w:tc>
        <w:tc>
          <w:tcPr>
            <w:tcW w:w="2474" w:type="dxa"/>
            <w:hideMark/>
          </w:tcPr>
          <w:p w14:paraId="419EE1C4"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r>
      <w:tr w:rsidR="00B3470B" w14:paraId="455A6A48" w14:textId="77777777" w:rsidTr="0016363A">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496" w:type="dxa"/>
            <w:hideMark/>
          </w:tcPr>
          <w:p w14:paraId="6BEDF5BD" w14:textId="77777777" w:rsidR="00B3470B" w:rsidRDefault="00B3470B" w:rsidP="00987E29">
            <w:pPr>
              <w:snapToGrid w:val="0"/>
              <w:jc w:val="both"/>
            </w:pPr>
            <w:r>
              <w:rPr>
                <w:sz w:val="22"/>
                <w:szCs w:val="22"/>
              </w:rPr>
              <w:t>Iš globėjų šeimos</w:t>
            </w:r>
          </w:p>
        </w:tc>
        <w:tc>
          <w:tcPr>
            <w:tcW w:w="1678" w:type="dxa"/>
          </w:tcPr>
          <w:p w14:paraId="22F945A1"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p>
        </w:tc>
        <w:tc>
          <w:tcPr>
            <w:tcW w:w="2802" w:type="dxa"/>
            <w:hideMark/>
          </w:tcPr>
          <w:p w14:paraId="4FF0EF9A"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Į kitas globos įstaigas</w:t>
            </w:r>
          </w:p>
        </w:tc>
        <w:tc>
          <w:tcPr>
            <w:tcW w:w="2474" w:type="dxa"/>
            <w:hideMark/>
          </w:tcPr>
          <w:p w14:paraId="6924D709"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w:t>
            </w:r>
          </w:p>
        </w:tc>
      </w:tr>
      <w:tr w:rsidR="00B3470B" w14:paraId="6C8D19BF" w14:textId="77777777" w:rsidTr="0016363A">
        <w:trPr>
          <w:trHeight w:val="328"/>
        </w:trPr>
        <w:tc>
          <w:tcPr>
            <w:cnfStyle w:val="001000000000" w:firstRow="0" w:lastRow="0" w:firstColumn="1" w:lastColumn="0" w:oddVBand="0" w:evenVBand="0" w:oddHBand="0" w:evenHBand="0" w:firstRowFirstColumn="0" w:firstRowLastColumn="0" w:lastRowFirstColumn="0" w:lastRowLastColumn="0"/>
            <w:tcW w:w="2496" w:type="dxa"/>
            <w:hideMark/>
          </w:tcPr>
          <w:p w14:paraId="38AC2938" w14:textId="77777777" w:rsidR="00B3470B" w:rsidRDefault="00B3470B" w:rsidP="00987E29">
            <w:pPr>
              <w:snapToGrid w:val="0"/>
              <w:jc w:val="right"/>
            </w:pPr>
            <w:r>
              <w:rPr>
                <w:b w:val="0"/>
                <w:bCs w:val="0"/>
                <w:sz w:val="22"/>
                <w:szCs w:val="22"/>
              </w:rPr>
              <w:t>Iš viso:</w:t>
            </w:r>
          </w:p>
        </w:tc>
        <w:tc>
          <w:tcPr>
            <w:tcW w:w="1678" w:type="dxa"/>
            <w:hideMark/>
          </w:tcPr>
          <w:p w14:paraId="3FB613BF"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5</w:t>
            </w:r>
          </w:p>
        </w:tc>
        <w:tc>
          <w:tcPr>
            <w:tcW w:w="2802" w:type="dxa"/>
            <w:hideMark/>
          </w:tcPr>
          <w:p w14:paraId="47206E63"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 xml:space="preserve">                   Iš viso:</w:t>
            </w:r>
          </w:p>
        </w:tc>
        <w:tc>
          <w:tcPr>
            <w:tcW w:w="2474" w:type="dxa"/>
            <w:hideMark/>
          </w:tcPr>
          <w:p w14:paraId="4237AA4D"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5</w:t>
            </w:r>
          </w:p>
        </w:tc>
      </w:tr>
    </w:tbl>
    <w:p w14:paraId="7C21A30D" w14:textId="77777777" w:rsidR="00B3470B" w:rsidRDefault="00B3470B" w:rsidP="00B3470B">
      <w:pPr>
        <w:pStyle w:val="List2"/>
        <w:ind w:left="0" w:firstLine="0"/>
        <w:jc w:val="both"/>
      </w:pPr>
    </w:p>
    <w:p w14:paraId="317934DE" w14:textId="77777777" w:rsidR="00B3470B" w:rsidRDefault="00B3470B" w:rsidP="00B3470B">
      <w:pPr>
        <w:pStyle w:val="prastasis1"/>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Globojamam ar laikinai Centre apgyvendinamam vaikui teikiamos globos, ugdymo, socialinės paslaugos, sudaromos kitos jam tinkamos sąlygos ir palaikoma aplinka, kurioje jis galėtų saugiai augti, vystytis ir tobulėti bei pasiruoštų savarankiškam gyvenimui visuomenėje.</w:t>
      </w:r>
    </w:p>
    <w:p w14:paraId="11EDE7F7" w14:textId="77777777" w:rsidR="00B3470B" w:rsidRDefault="00B3470B" w:rsidP="00B3470B">
      <w:pPr>
        <w:pStyle w:val="BodyText"/>
      </w:pPr>
      <w:r>
        <w:tab/>
        <w:t>Vaikai turi galimybę lankyti ugdymo įstaigą, kuri geriausiai atitinka jų poreikius. Išspręstas susisiekimo su švietimo įstaigomis klausimas, vaikai nuvežami ir atvežami Centro transportu.</w:t>
      </w:r>
    </w:p>
    <w:p w14:paraId="6EE8B4DC" w14:textId="77777777" w:rsidR="00B3470B" w:rsidRDefault="00B3470B" w:rsidP="00B3470B">
      <w:pPr>
        <w:pStyle w:val="BodyText"/>
      </w:pPr>
      <w:r>
        <w:tab/>
        <w:t xml:space="preserve">Šalčininkų r. šeimos ir vaiko gerovės centre gyvenantys vaikai lanko Šalčininkų miesto lopšelį–darželį „Pasaka“, lopšelį–darželį „Vyturėlis“, mokosi Šalčininkų J. Sniadeckio gimnazijoje, Šalčininkų „Santarvės“ gimnazijoje, Lietuvos tūkstantmečio gimnazijoje, Šalčininkų specialioje mokykloje, profesinėse mokyklose bei kitose ugdymo įstaigose. </w:t>
      </w:r>
    </w:p>
    <w:p w14:paraId="706F5CB9" w14:textId="77777777" w:rsidR="00B3470B" w:rsidRDefault="00B3470B" w:rsidP="00B3470B">
      <w:pPr>
        <w:pStyle w:val="BodyText"/>
      </w:pPr>
    </w:p>
    <w:p w14:paraId="7B450855" w14:textId="77777777" w:rsidR="00B3470B" w:rsidRDefault="00B3470B" w:rsidP="00B3470B">
      <w:pPr>
        <w:pStyle w:val="BodyText"/>
        <w:jc w:val="center"/>
        <w:rPr>
          <w:b/>
        </w:rPr>
      </w:pPr>
      <w:r>
        <w:rPr>
          <w:b/>
        </w:rPr>
        <w:t>PASISKIRSTYMAS PAGAL UGDYMO ĮSTAIGAS</w:t>
      </w:r>
    </w:p>
    <w:p w14:paraId="225DB112" w14:textId="77777777" w:rsidR="00B3470B" w:rsidRDefault="00B3470B" w:rsidP="00B3470B">
      <w:pPr>
        <w:pStyle w:val="BodyText"/>
        <w:jc w:val="center"/>
        <w:rPr>
          <w:b/>
        </w:rPr>
      </w:pPr>
      <w:r>
        <w:rPr>
          <w:b/>
        </w:rPr>
        <w:t xml:space="preserve"> 2021-12-31 dienai</w:t>
      </w:r>
    </w:p>
    <w:p w14:paraId="49A6560E" w14:textId="77777777" w:rsidR="0016363A" w:rsidRDefault="0016363A" w:rsidP="00B3470B">
      <w:pPr>
        <w:pStyle w:val="BodyText"/>
        <w:jc w:val="center"/>
        <w:rPr>
          <w:b/>
        </w:rPr>
      </w:pPr>
    </w:p>
    <w:tbl>
      <w:tblPr>
        <w:tblStyle w:val="GridTable2-Accent4"/>
        <w:tblW w:w="9435" w:type="dxa"/>
        <w:tblLayout w:type="fixed"/>
        <w:tblLook w:val="04A0" w:firstRow="1" w:lastRow="0" w:firstColumn="1" w:lastColumn="0" w:noHBand="0" w:noVBand="1"/>
      </w:tblPr>
      <w:tblGrid>
        <w:gridCol w:w="1022"/>
        <w:gridCol w:w="5600"/>
        <w:gridCol w:w="2813"/>
      </w:tblGrid>
      <w:tr w:rsidR="00B3470B" w14:paraId="292C32E7" w14:textId="77777777" w:rsidTr="0016363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2" w:type="dxa"/>
            <w:hideMark/>
          </w:tcPr>
          <w:p w14:paraId="7F5ED3AE" w14:textId="77777777" w:rsidR="00B3470B" w:rsidRPr="00E550CF" w:rsidRDefault="00B3470B" w:rsidP="00987E29">
            <w:pPr>
              <w:pStyle w:val="TableContents"/>
              <w:snapToGrid w:val="0"/>
              <w:rPr>
                <w:i/>
              </w:rPr>
            </w:pPr>
            <w:r w:rsidRPr="00E550CF">
              <w:rPr>
                <w:i/>
              </w:rPr>
              <w:t>Eil. Nr.</w:t>
            </w:r>
          </w:p>
        </w:tc>
        <w:tc>
          <w:tcPr>
            <w:tcW w:w="5600" w:type="dxa"/>
            <w:hideMark/>
          </w:tcPr>
          <w:p w14:paraId="73EBB9BC" w14:textId="77777777" w:rsidR="00B3470B" w:rsidRPr="00E550CF" w:rsidRDefault="00B3470B" w:rsidP="00987E29">
            <w:pPr>
              <w:pStyle w:val="TableContents"/>
              <w:snapToGrid w:val="0"/>
              <w:jc w:val="center"/>
              <w:cnfStyle w:val="100000000000" w:firstRow="1" w:lastRow="0" w:firstColumn="0" w:lastColumn="0" w:oddVBand="0" w:evenVBand="0" w:oddHBand="0" w:evenHBand="0" w:firstRowFirstColumn="0" w:firstRowLastColumn="0" w:lastRowFirstColumn="0" w:lastRowLastColumn="0"/>
              <w:rPr>
                <w:i/>
              </w:rPr>
            </w:pPr>
            <w:r w:rsidRPr="00E550CF">
              <w:rPr>
                <w:bCs w:val="0"/>
                <w:i/>
              </w:rPr>
              <w:t>UGDYMO ĮSTAIGA</w:t>
            </w:r>
          </w:p>
        </w:tc>
        <w:tc>
          <w:tcPr>
            <w:tcW w:w="2813" w:type="dxa"/>
            <w:hideMark/>
          </w:tcPr>
          <w:p w14:paraId="3541677F" w14:textId="77777777" w:rsidR="00B3470B" w:rsidRPr="00E550CF" w:rsidRDefault="00B3470B" w:rsidP="00987E29">
            <w:pPr>
              <w:pStyle w:val="TableContents"/>
              <w:snapToGrid w:val="0"/>
              <w:jc w:val="center"/>
              <w:cnfStyle w:val="100000000000" w:firstRow="1" w:lastRow="0" w:firstColumn="0" w:lastColumn="0" w:oddVBand="0" w:evenVBand="0" w:oddHBand="0" w:evenHBand="0" w:firstRowFirstColumn="0" w:firstRowLastColumn="0" w:lastRowFirstColumn="0" w:lastRowLastColumn="0"/>
              <w:rPr>
                <w:bCs w:val="0"/>
                <w:i/>
              </w:rPr>
            </w:pPr>
            <w:r w:rsidRPr="00E550CF">
              <w:rPr>
                <w:bCs w:val="0"/>
                <w:i/>
              </w:rPr>
              <w:t>VAIKŲ SKAIČIUS</w:t>
            </w:r>
          </w:p>
        </w:tc>
      </w:tr>
      <w:tr w:rsidR="00B3470B" w14:paraId="1A12F864" w14:textId="77777777" w:rsidTr="0016363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022" w:type="dxa"/>
            <w:hideMark/>
          </w:tcPr>
          <w:p w14:paraId="1FA99180" w14:textId="77777777" w:rsidR="00B3470B" w:rsidRDefault="00B3470B" w:rsidP="00987E29">
            <w:pPr>
              <w:pStyle w:val="TableContents"/>
              <w:snapToGrid w:val="0"/>
              <w:jc w:val="center"/>
              <w:rPr>
                <w:b w:val="0"/>
                <w:bCs w:val="0"/>
              </w:rPr>
            </w:pPr>
            <w:r>
              <w:t>1</w:t>
            </w:r>
          </w:p>
        </w:tc>
        <w:tc>
          <w:tcPr>
            <w:tcW w:w="5600" w:type="dxa"/>
            <w:hideMark/>
          </w:tcPr>
          <w:p w14:paraId="473F9D36" w14:textId="77777777" w:rsidR="00B3470B" w:rsidRDefault="00B3470B" w:rsidP="00987E29">
            <w:pPr>
              <w:pStyle w:val="TableContents"/>
              <w:snapToGrid w:val="0"/>
              <w:cnfStyle w:val="000000100000" w:firstRow="0" w:lastRow="0" w:firstColumn="0" w:lastColumn="0" w:oddVBand="0" w:evenVBand="0" w:oddHBand="1" w:evenHBand="0" w:firstRowFirstColumn="0" w:firstRowLastColumn="0" w:lastRowFirstColumn="0" w:lastRowLastColumn="0"/>
            </w:pPr>
            <w:r>
              <w:t>Šalčininkų l/d „Pasaka“</w:t>
            </w:r>
          </w:p>
        </w:tc>
        <w:tc>
          <w:tcPr>
            <w:tcW w:w="2813" w:type="dxa"/>
            <w:hideMark/>
          </w:tcPr>
          <w:p w14:paraId="6E7F05EB" w14:textId="77777777" w:rsidR="00B3470B" w:rsidRDefault="00B3470B" w:rsidP="00987E29">
            <w:pPr>
              <w:pStyle w:val="TableContents"/>
              <w:snapToGrid w:val="0"/>
              <w:jc w:val="right"/>
              <w:cnfStyle w:val="000000100000" w:firstRow="0" w:lastRow="0" w:firstColumn="0" w:lastColumn="0" w:oddVBand="0" w:evenVBand="0" w:oddHBand="1" w:evenHBand="0" w:firstRowFirstColumn="0" w:firstRowLastColumn="0" w:lastRowFirstColumn="0" w:lastRowLastColumn="0"/>
            </w:pPr>
            <w:r>
              <w:t>1</w:t>
            </w:r>
          </w:p>
        </w:tc>
      </w:tr>
      <w:tr w:rsidR="00B3470B" w14:paraId="21C80C36" w14:textId="77777777" w:rsidTr="0016363A">
        <w:trPr>
          <w:trHeight w:val="310"/>
        </w:trPr>
        <w:tc>
          <w:tcPr>
            <w:cnfStyle w:val="001000000000" w:firstRow="0" w:lastRow="0" w:firstColumn="1" w:lastColumn="0" w:oddVBand="0" w:evenVBand="0" w:oddHBand="0" w:evenHBand="0" w:firstRowFirstColumn="0" w:firstRowLastColumn="0" w:lastRowFirstColumn="0" w:lastRowLastColumn="0"/>
            <w:tcW w:w="1022" w:type="dxa"/>
            <w:hideMark/>
          </w:tcPr>
          <w:p w14:paraId="64CFDD15" w14:textId="77777777" w:rsidR="00B3470B" w:rsidRDefault="00B3470B" w:rsidP="00987E29">
            <w:pPr>
              <w:pStyle w:val="TableContents"/>
              <w:snapToGrid w:val="0"/>
              <w:jc w:val="center"/>
            </w:pPr>
            <w:r>
              <w:t>3</w:t>
            </w:r>
          </w:p>
        </w:tc>
        <w:tc>
          <w:tcPr>
            <w:tcW w:w="5600" w:type="dxa"/>
            <w:hideMark/>
          </w:tcPr>
          <w:p w14:paraId="156156C8" w14:textId="77777777" w:rsidR="00B3470B" w:rsidRDefault="00B3470B" w:rsidP="00987E29">
            <w:pPr>
              <w:pStyle w:val="TableContents"/>
              <w:snapToGrid w:val="0"/>
              <w:cnfStyle w:val="000000000000" w:firstRow="0" w:lastRow="0" w:firstColumn="0" w:lastColumn="0" w:oddVBand="0" w:evenVBand="0" w:oddHBand="0" w:evenHBand="0" w:firstRowFirstColumn="0" w:firstRowLastColumn="0" w:lastRowFirstColumn="0" w:lastRowLastColumn="0"/>
            </w:pPr>
            <w:r>
              <w:t xml:space="preserve">J. </w:t>
            </w:r>
            <w:proofErr w:type="spellStart"/>
            <w:r>
              <w:t>Sniadeckio</w:t>
            </w:r>
            <w:proofErr w:type="spellEnd"/>
            <w:r>
              <w:t xml:space="preserve"> gimnazija</w:t>
            </w:r>
          </w:p>
        </w:tc>
        <w:tc>
          <w:tcPr>
            <w:tcW w:w="2813" w:type="dxa"/>
            <w:hideMark/>
          </w:tcPr>
          <w:p w14:paraId="524AFC90" w14:textId="77777777" w:rsidR="00B3470B" w:rsidRDefault="00B3470B" w:rsidP="00987E29">
            <w:pPr>
              <w:pStyle w:val="TableContents"/>
              <w:snapToGrid w:val="0"/>
              <w:jc w:val="right"/>
              <w:cnfStyle w:val="000000000000" w:firstRow="0" w:lastRow="0" w:firstColumn="0" w:lastColumn="0" w:oddVBand="0" w:evenVBand="0" w:oddHBand="0" w:evenHBand="0" w:firstRowFirstColumn="0" w:firstRowLastColumn="0" w:lastRowFirstColumn="0" w:lastRowLastColumn="0"/>
            </w:pPr>
            <w:r>
              <w:t>7</w:t>
            </w:r>
          </w:p>
        </w:tc>
      </w:tr>
      <w:tr w:rsidR="00B3470B" w14:paraId="6807F977" w14:textId="77777777" w:rsidTr="0016363A">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022" w:type="dxa"/>
            <w:hideMark/>
          </w:tcPr>
          <w:p w14:paraId="12893CAD" w14:textId="77777777" w:rsidR="00B3470B" w:rsidRDefault="00B3470B" w:rsidP="00987E29">
            <w:pPr>
              <w:pStyle w:val="TableContents"/>
              <w:snapToGrid w:val="0"/>
              <w:jc w:val="center"/>
            </w:pPr>
            <w:r>
              <w:t>4</w:t>
            </w:r>
          </w:p>
        </w:tc>
        <w:tc>
          <w:tcPr>
            <w:tcW w:w="5600" w:type="dxa"/>
            <w:hideMark/>
          </w:tcPr>
          <w:p w14:paraId="35E97025" w14:textId="77777777" w:rsidR="00B3470B" w:rsidRDefault="00B3470B" w:rsidP="00987E29">
            <w:pPr>
              <w:pStyle w:val="TableContents"/>
              <w:snapToGrid w:val="0"/>
              <w:cnfStyle w:val="000000100000" w:firstRow="0" w:lastRow="0" w:firstColumn="0" w:lastColumn="0" w:oddVBand="0" w:evenVBand="0" w:oddHBand="1" w:evenHBand="0" w:firstRowFirstColumn="0" w:firstRowLastColumn="0" w:lastRowFirstColumn="0" w:lastRowLastColumn="0"/>
            </w:pPr>
            <w:r>
              <w:t>„Santarvės“ gimnazija</w:t>
            </w:r>
          </w:p>
        </w:tc>
        <w:tc>
          <w:tcPr>
            <w:tcW w:w="2813" w:type="dxa"/>
            <w:hideMark/>
          </w:tcPr>
          <w:p w14:paraId="5780173A" w14:textId="77777777" w:rsidR="00B3470B" w:rsidRDefault="00B3470B" w:rsidP="00987E29">
            <w:pPr>
              <w:pStyle w:val="TableContents"/>
              <w:snapToGrid w:val="0"/>
              <w:jc w:val="right"/>
              <w:cnfStyle w:val="000000100000" w:firstRow="0" w:lastRow="0" w:firstColumn="0" w:lastColumn="0" w:oddVBand="0" w:evenVBand="0" w:oddHBand="1" w:evenHBand="0" w:firstRowFirstColumn="0" w:firstRowLastColumn="0" w:lastRowFirstColumn="0" w:lastRowLastColumn="0"/>
            </w:pPr>
            <w:r>
              <w:t>4</w:t>
            </w:r>
          </w:p>
        </w:tc>
      </w:tr>
      <w:tr w:rsidR="00B3470B" w14:paraId="07E3543B" w14:textId="77777777" w:rsidTr="0016363A">
        <w:trPr>
          <w:trHeight w:val="328"/>
        </w:trPr>
        <w:tc>
          <w:tcPr>
            <w:cnfStyle w:val="001000000000" w:firstRow="0" w:lastRow="0" w:firstColumn="1" w:lastColumn="0" w:oddVBand="0" w:evenVBand="0" w:oddHBand="0" w:evenHBand="0" w:firstRowFirstColumn="0" w:firstRowLastColumn="0" w:lastRowFirstColumn="0" w:lastRowLastColumn="0"/>
            <w:tcW w:w="1022" w:type="dxa"/>
            <w:hideMark/>
          </w:tcPr>
          <w:p w14:paraId="14FA2B91" w14:textId="77777777" w:rsidR="00B3470B" w:rsidRDefault="00B3470B" w:rsidP="00987E29">
            <w:pPr>
              <w:pStyle w:val="TableContents"/>
              <w:snapToGrid w:val="0"/>
              <w:jc w:val="center"/>
            </w:pPr>
            <w:r>
              <w:t>5</w:t>
            </w:r>
          </w:p>
        </w:tc>
        <w:tc>
          <w:tcPr>
            <w:tcW w:w="5600" w:type="dxa"/>
            <w:hideMark/>
          </w:tcPr>
          <w:p w14:paraId="5C660B47" w14:textId="77777777" w:rsidR="00B3470B" w:rsidRDefault="00B3470B" w:rsidP="00987E29">
            <w:pPr>
              <w:pStyle w:val="TableContents"/>
              <w:snapToGrid w:val="0"/>
              <w:cnfStyle w:val="000000000000" w:firstRow="0" w:lastRow="0" w:firstColumn="0" w:lastColumn="0" w:oddVBand="0" w:evenVBand="0" w:oddHBand="0" w:evenHBand="0" w:firstRowFirstColumn="0" w:firstRowLastColumn="0" w:lastRowFirstColumn="0" w:lastRowLastColumn="0"/>
            </w:pPr>
            <w:r>
              <w:t>Šalčininkų specialioji mokykla</w:t>
            </w:r>
          </w:p>
        </w:tc>
        <w:tc>
          <w:tcPr>
            <w:tcW w:w="2813" w:type="dxa"/>
            <w:hideMark/>
          </w:tcPr>
          <w:p w14:paraId="51CB8612" w14:textId="77777777" w:rsidR="00B3470B" w:rsidRDefault="00B3470B" w:rsidP="00987E29">
            <w:pPr>
              <w:pStyle w:val="TableContents"/>
              <w:snapToGrid w:val="0"/>
              <w:jc w:val="right"/>
              <w:cnfStyle w:val="000000000000" w:firstRow="0" w:lastRow="0" w:firstColumn="0" w:lastColumn="0" w:oddVBand="0" w:evenVBand="0" w:oddHBand="0" w:evenHBand="0" w:firstRowFirstColumn="0" w:firstRowLastColumn="0" w:lastRowFirstColumn="0" w:lastRowLastColumn="0"/>
            </w:pPr>
            <w:r>
              <w:t>6</w:t>
            </w:r>
          </w:p>
        </w:tc>
      </w:tr>
      <w:tr w:rsidR="00B3470B" w14:paraId="00B63D32" w14:textId="77777777" w:rsidTr="0016363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22" w:type="dxa"/>
            <w:hideMark/>
          </w:tcPr>
          <w:p w14:paraId="3723204B" w14:textId="77777777" w:rsidR="00B3470B" w:rsidRDefault="00B3470B" w:rsidP="00987E29">
            <w:pPr>
              <w:pStyle w:val="TableContents"/>
              <w:snapToGrid w:val="0"/>
              <w:jc w:val="center"/>
            </w:pPr>
            <w:r>
              <w:t>6</w:t>
            </w:r>
          </w:p>
        </w:tc>
        <w:tc>
          <w:tcPr>
            <w:tcW w:w="5600" w:type="dxa"/>
            <w:hideMark/>
          </w:tcPr>
          <w:p w14:paraId="599AB450" w14:textId="77777777" w:rsidR="00B3470B" w:rsidRDefault="00B3470B" w:rsidP="00987E29">
            <w:pPr>
              <w:pStyle w:val="TableContents"/>
              <w:snapToGrid w:val="0"/>
              <w:cnfStyle w:val="000000100000" w:firstRow="0" w:lastRow="0" w:firstColumn="0" w:lastColumn="0" w:oddVBand="0" w:evenVBand="0" w:oddHBand="1" w:evenHBand="0" w:firstRowFirstColumn="0" w:firstRowLastColumn="0" w:lastRowFirstColumn="0" w:lastRowLastColumn="0"/>
            </w:pPr>
            <w:r>
              <w:t xml:space="preserve">Vilniaus </w:t>
            </w:r>
            <w:proofErr w:type="spellStart"/>
            <w:r>
              <w:t>agroekologijos</w:t>
            </w:r>
            <w:proofErr w:type="spellEnd"/>
            <w:r>
              <w:t xml:space="preserve"> mokykla</w:t>
            </w:r>
          </w:p>
        </w:tc>
        <w:tc>
          <w:tcPr>
            <w:tcW w:w="2813" w:type="dxa"/>
            <w:hideMark/>
          </w:tcPr>
          <w:p w14:paraId="1F043D74" w14:textId="77777777" w:rsidR="00B3470B" w:rsidRDefault="00B3470B" w:rsidP="00987E29">
            <w:pPr>
              <w:pStyle w:val="TableContents"/>
              <w:snapToGrid w:val="0"/>
              <w:jc w:val="right"/>
              <w:cnfStyle w:val="000000100000" w:firstRow="0" w:lastRow="0" w:firstColumn="0" w:lastColumn="0" w:oddVBand="0" w:evenVBand="0" w:oddHBand="1" w:evenHBand="0" w:firstRowFirstColumn="0" w:firstRowLastColumn="0" w:lastRowFirstColumn="0" w:lastRowLastColumn="0"/>
            </w:pPr>
            <w:r>
              <w:t>1</w:t>
            </w:r>
          </w:p>
        </w:tc>
      </w:tr>
      <w:tr w:rsidR="00B3470B" w14:paraId="7ED6CFE4" w14:textId="77777777" w:rsidTr="0016363A">
        <w:trPr>
          <w:trHeight w:val="328"/>
        </w:trPr>
        <w:tc>
          <w:tcPr>
            <w:cnfStyle w:val="001000000000" w:firstRow="0" w:lastRow="0" w:firstColumn="1" w:lastColumn="0" w:oddVBand="0" w:evenVBand="0" w:oddHBand="0" w:evenHBand="0" w:firstRowFirstColumn="0" w:firstRowLastColumn="0" w:lastRowFirstColumn="0" w:lastRowLastColumn="0"/>
            <w:tcW w:w="1022" w:type="dxa"/>
            <w:hideMark/>
          </w:tcPr>
          <w:p w14:paraId="6A566786" w14:textId="77777777" w:rsidR="00B3470B" w:rsidRDefault="00B3470B" w:rsidP="00987E29">
            <w:pPr>
              <w:pStyle w:val="TableContents"/>
              <w:snapToGrid w:val="0"/>
              <w:jc w:val="center"/>
            </w:pPr>
            <w:r>
              <w:lastRenderedPageBreak/>
              <w:t>7</w:t>
            </w:r>
          </w:p>
        </w:tc>
        <w:tc>
          <w:tcPr>
            <w:tcW w:w="5600" w:type="dxa"/>
            <w:hideMark/>
          </w:tcPr>
          <w:p w14:paraId="0FCE8103" w14:textId="77777777" w:rsidR="00B3470B" w:rsidRDefault="00B3470B" w:rsidP="00987E29">
            <w:pPr>
              <w:pStyle w:val="TableContents"/>
              <w:snapToGrid w:val="0"/>
              <w:cnfStyle w:val="000000000000" w:firstRow="0" w:lastRow="0" w:firstColumn="0" w:lastColumn="0" w:oddVBand="0" w:evenVBand="0" w:oddHBand="0" w:evenHBand="0" w:firstRowFirstColumn="0" w:firstRowLastColumn="0" w:lastRowFirstColumn="0" w:lastRowLastColumn="0"/>
            </w:pPr>
            <w:r>
              <w:t>Vilniaus paslaugų verslo profesinio mokymo centras</w:t>
            </w:r>
          </w:p>
        </w:tc>
        <w:tc>
          <w:tcPr>
            <w:tcW w:w="2813" w:type="dxa"/>
            <w:hideMark/>
          </w:tcPr>
          <w:p w14:paraId="0037FC4D" w14:textId="77777777" w:rsidR="00B3470B" w:rsidRDefault="00B3470B" w:rsidP="00987E29">
            <w:pPr>
              <w:pStyle w:val="TableContents"/>
              <w:snapToGrid w:val="0"/>
              <w:jc w:val="right"/>
              <w:cnfStyle w:val="000000000000" w:firstRow="0" w:lastRow="0" w:firstColumn="0" w:lastColumn="0" w:oddVBand="0" w:evenVBand="0" w:oddHBand="0" w:evenHBand="0" w:firstRowFirstColumn="0" w:firstRowLastColumn="0" w:lastRowFirstColumn="0" w:lastRowLastColumn="0"/>
            </w:pPr>
            <w:r>
              <w:t>1</w:t>
            </w:r>
          </w:p>
        </w:tc>
      </w:tr>
      <w:tr w:rsidR="00B3470B" w14:paraId="3773CF54" w14:textId="77777777" w:rsidTr="0016363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22" w:type="dxa"/>
            <w:hideMark/>
          </w:tcPr>
          <w:p w14:paraId="11F24755" w14:textId="77777777" w:rsidR="00B3470B" w:rsidRDefault="00B3470B" w:rsidP="00987E29">
            <w:pPr>
              <w:pStyle w:val="TableContents"/>
              <w:snapToGrid w:val="0"/>
              <w:jc w:val="center"/>
            </w:pPr>
            <w:r>
              <w:t>8</w:t>
            </w:r>
          </w:p>
        </w:tc>
        <w:tc>
          <w:tcPr>
            <w:tcW w:w="5600" w:type="dxa"/>
            <w:hideMark/>
          </w:tcPr>
          <w:p w14:paraId="16A74027" w14:textId="77777777" w:rsidR="00B3470B" w:rsidRDefault="00B3470B" w:rsidP="00987E29">
            <w:pPr>
              <w:pStyle w:val="TableContents"/>
              <w:snapToGrid w:val="0"/>
              <w:cnfStyle w:val="000000100000" w:firstRow="0" w:lastRow="0" w:firstColumn="0" w:lastColumn="0" w:oddVBand="0" w:evenVBand="0" w:oddHBand="1" w:evenHBand="0" w:firstRowFirstColumn="0" w:firstRowLastColumn="0" w:lastRowFirstColumn="0" w:lastRowLastColumn="0"/>
            </w:pPr>
            <w:r>
              <w:t xml:space="preserve">Butrimonių A. </w:t>
            </w:r>
            <w:proofErr w:type="spellStart"/>
            <w:r>
              <w:t>Krepštul</w:t>
            </w:r>
            <w:proofErr w:type="spellEnd"/>
            <w:r>
              <w:t xml:space="preserve"> gimnazija</w:t>
            </w:r>
          </w:p>
        </w:tc>
        <w:tc>
          <w:tcPr>
            <w:tcW w:w="2813" w:type="dxa"/>
            <w:hideMark/>
          </w:tcPr>
          <w:p w14:paraId="2954DB75" w14:textId="77777777" w:rsidR="00B3470B" w:rsidRDefault="00B3470B" w:rsidP="00987E29">
            <w:pPr>
              <w:pStyle w:val="TableContents"/>
              <w:snapToGrid w:val="0"/>
              <w:jc w:val="right"/>
              <w:cnfStyle w:val="000000100000" w:firstRow="0" w:lastRow="0" w:firstColumn="0" w:lastColumn="0" w:oddVBand="0" w:evenVBand="0" w:oddHBand="1" w:evenHBand="0" w:firstRowFirstColumn="0" w:firstRowLastColumn="0" w:lastRowFirstColumn="0" w:lastRowLastColumn="0"/>
            </w:pPr>
            <w:r>
              <w:t>1</w:t>
            </w:r>
          </w:p>
        </w:tc>
      </w:tr>
      <w:tr w:rsidR="00B3470B" w14:paraId="61DBADE3" w14:textId="77777777" w:rsidTr="0016363A">
        <w:trPr>
          <w:trHeight w:val="328"/>
        </w:trPr>
        <w:tc>
          <w:tcPr>
            <w:cnfStyle w:val="001000000000" w:firstRow="0" w:lastRow="0" w:firstColumn="1" w:lastColumn="0" w:oddVBand="0" w:evenVBand="0" w:oddHBand="0" w:evenHBand="0" w:firstRowFirstColumn="0" w:firstRowLastColumn="0" w:lastRowFirstColumn="0" w:lastRowLastColumn="0"/>
            <w:tcW w:w="1022" w:type="dxa"/>
            <w:hideMark/>
          </w:tcPr>
          <w:p w14:paraId="70E5895A" w14:textId="77777777" w:rsidR="00B3470B" w:rsidRDefault="00B3470B" w:rsidP="00987E29">
            <w:pPr>
              <w:pStyle w:val="TableContents"/>
              <w:snapToGrid w:val="0"/>
              <w:jc w:val="center"/>
            </w:pPr>
            <w:r>
              <w:t>9</w:t>
            </w:r>
          </w:p>
        </w:tc>
        <w:tc>
          <w:tcPr>
            <w:tcW w:w="5600" w:type="dxa"/>
            <w:hideMark/>
          </w:tcPr>
          <w:p w14:paraId="30D3389C" w14:textId="77777777" w:rsidR="00B3470B" w:rsidRDefault="00B3470B" w:rsidP="00987E29">
            <w:pPr>
              <w:pStyle w:val="TableContents"/>
              <w:snapToGrid w:val="0"/>
              <w:cnfStyle w:val="000000000000" w:firstRow="0" w:lastRow="0" w:firstColumn="0" w:lastColumn="0" w:oddVBand="0" w:evenVBand="0" w:oddHBand="0" w:evenHBand="0" w:firstRowFirstColumn="0" w:firstRowLastColumn="0" w:lastRowFirstColumn="0" w:lastRowLastColumn="0"/>
            </w:pPr>
            <w:r>
              <w:t>Gargždų socializacijos centras</w:t>
            </w:r>
          </w:p>
        </w:tc>
        <w:tc>
          <w:tcPr>
            <w:tcW w:w="2813" w:type="dxa"/>
            <w:hideMark/>
          </w:tcPr>
          <w:p w14:paraId="322F7657" w14:textId="77777777" w:rsidR="00B3470B" w:rsidRDefault="00B3470B" w:rsidP="00987E29">
            <w:pPr>
              <w:pStyle w:val="TableContents"/>
              <w:snapToGrid w:val="0"/>
              <w:jc w:val="right"/>
              <w:cnfStyle w:val="000000000000" w:firstRow="0" w:lastRow="0" w:firstColumn="0" w:lastColumn="0" w:oddVBand="0" w:evenVBand="0" w:oddHBand="0" w:evenHBand="0" w:firstRowFirstColumn="0" w:firstRowLastColumn="0" w:lastRowFirstColumn="0" w:lastRowLastColumn="0"/>
            </w:pPr>
            <w:r>
              <w:t>1</w:t>
            </w:r>
          </w:p>
        </w:tc>
      </w:tr>
      <w:tr w:rsidR="00B3470B" w14:paraId="5AC14DE7" w14:textId="77777777" w:rsidTr="0016363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622" w:type="dxa"/>
            <w:gridSpan w:val="2"/>
            <w:hideMark/>
          </w:tcPr>
          <w:p w14:paraId="43AAC5D7" w14:textId="77777777" w:rsidR="00B3470B" w:rsidRDefault="00B3470B" w:rsidP="00987E29">
            <w:pPr>
              <w:pStyle w:val="TableContents"/>
              <w:jc w:val="right"/>
            </w:pPr>
            <w:r>
              <w:rPr>
                <w:b w:val="0"/>
                <w:bCs w:val="0"/>
              </w:rPr>
              <w:t>Iš viso:</w:t>
            </w:r>
          </w:p>
        </w:tc>
        <w:tc>
          <w:tcPr>
            <w:tcW w:w="2813" w:type="dxa"/>
            <w:hideMark/>
          </w:tcPr>
          <w:p w14:paraId="0974A3EC" w14:textId="77777777" w:rsidR="00B3470B" w:rsidRDefault="00B3470B" w:rsidP="00987E29">
            <w:pPr>
              <w:pStyle w:val="TableContents"/>
              <w:snapToGrid w:val="0"/>
              <w:jc w:val="right"/>
              <w:cnfStyle w:val="000000100000" w:firstRow="0" w:lastRow="0" w:firstColumn="0" w:lastColumn="0" w:oddVBand="0" w:evenVBand="0" w:oddHBand="1" w:evenHBand="0" w:firstRowFirstColumn="0" w:firstRowLastColumn="0" w:lastRowFirstColumn="0" w:lastRowLastColumn="0"/>
              <w:rPr>
                <w:b/>
              </w:rPr>
            </w:pPr>
            <w:r>
              <w:rPr>
                <w:b/>
              </w:rPr>
              <w:t>22</w:t>
            </w:r>
          </w:p>
        </w:tc>
      </w:tr>
    </w:tbl>
    <w:p w14:paraId="44D68776" w14:textId="77777777" w:rsidR="00B3470B" w:rsidRDefault="00B3470B" w:rsidP="00B3470B">
      <w:pPr>
        <w:pStyle w:val="BodyText"/>
      </w:pPr>
    </w:p>
    <w:p w14:paraId="75178CF6" w14:textId="77777777" w:rsidR="00B3470B" w:rsidRDefault="00B3470B" w:rsidP="00B3470B">
      <w:pPr>
        <w:pStyle w:val="BodyText"/>
        <w:ind w:firstLine="709"/>
      </w:pPr>
      <w:r>
        <w:tab/>
        <w:t xml:space="preserve">Paslaugų vaikams skyrimo ir planavimo srityje nuolat siekiama nuoseklaus ir sistemingo socialinių paslaugų planavimo: remiantis vaiko poreikių vertinimo rezultatais, socialinei globai vaikui teikti kiekvienam vaikui sudaromas individualūs socialinės globos planas (ISGP), kuris sistemingai pagal direktorės patvirtintą tvarką peržiūrimas. </w:t>
      </w:r>
    </w:p>
    <w:p w14:paraId="2387A411" w14:textId="77777777" w:rsidR="00B3470B" w:rsidRDefault="00B3470B" w:rsidP="00B3470B">
      <w:pPr>
        <w:pStyle w:val="List2"/>
        <w:ind w:left="0" w:firstLine="0"/>
        <w:jc w:val="both"/>
      </w:pPr>
      <w:r>
        <w:tab/>
        <w:t>Užtikrinant sveikatos priežiūros paslaugų teikimą vaikams, naudojamasi VšĮ ,,Šalčininkų pirminės sveikatos priežiūros centro“ medikų paslaugomis, nuolat užtikrinamas respublikinio lygio medicinos paslaugų teikimas. Sistemingai ir  operatyviai reaguojama vaikui susirgus. Vykdomas prevencinis darbas sveikatos priežiūros, užkrečiamųjų ligų srityse.</w:t>
      </w:r>
    </w:p>
    <w:p w14:paraId="25ADECD4" w14:textId="77777777" w:rsidR="00B3470B" w:rsidRDefault="00B3470B" w:rsidP="00B3470B">
      <w:pPr>
        <w:ind w:firstLine="720"/>
        <w:jc w:val="both"/>
        <w:rPr>
          <w:noProof w:val="0"/>
          <w:lang w:eastAsia="lt-LT"/>
        </w:rPr>
      </w:pPr>
      <w:r>
        <w:t>Vaikai maitinami įvairiu subalansuotu maistu, kurį padedant darbuotojams, gamina savo virtuvėlėse, vadovaujantis Lietuvos higienos norma HN 124:2009 „Vaikų socialinės globos įstaigos: bendrieji sveikatos saugos reikalavimai“ bei 2018 m. balandžio 10 d. Įsakymu Nr. V-394 „Dėl LR sveikatos apsaugos ministro 2011-11-11 d. Įsakymo Nr. V-964 „Dėl maitinimo organizavimo ikimokyklinio ugdymo, bendrojo ugdymo mokyklose ir vaikų socialinės globos įstaigose tvarkos aprašo patvirtinimo“ pakeitimo“.</w:t>
      </w:r>
      <w:r>
        <w:rPr>
          <w:noProof w:val="0"/>
          <w:color w:val="000000"/>
          <w:lang w:eastAsia="lt-LT"/>
        </w:rPr>
        <w:t xml:space="preserve"> </w:t>
      </w:r>
    </w:p>
    <w:p w14:paraId="1C6353E4" w14:textId="77777777" w:rsidR="00B3470B" w:rsidRDefault="00B3470B" w:rsidP="00B3470B">
      <w:pPr>
        <w:spacing w:before="100"/>
        <w:ind w:firstLine="720"/>
        <w:jc w:val="both"/>
      </w:pPr>
      <w:r>
        <w:t>Reguliariai organizuojami užsiėmimai, skirti profesinės karjeros planavimui. Užsiėmimuose dalyvauja 15-18 metų amžiaus jaunuoliai.</w:t>
      </w:r>
    </w:p>
    <w:p w14:paraId="29960142" w14:textId="77777777" w:rsidR="00B3470B" w:rsidRDefault="00B3470B" w:rsidP="00B3470B">
      <w:pPr>
        <w:pStyle w:val="msonormal804d7de8fd46f06a46511c7c60d1535e"/>
        <w:shd w:val="clear" w:color="auto" w:fill="FFFFFF"/>
        <w:spacing w:before="0" w:beforeAutospacing="0" w:after="0" w:afterAutospacing="0"/>
        <w:ind w:firstLine="720"/>
        <w:jc w:val="both"/>
      </w:pPr>
      <w:r>
        <w:t xml:space="preserve">Vaikams sudarytos sąlygos įgyti kiek įmanoma daugiau darbo, namų ūkio, biudžeto tvarkymo, pirkimo ir kitų kasdieniame gyvenime būtinų įgūdžių, padėsiančių užtikrinti jo savarankiškumą ateityje. Vaikai motyvuojami būti kuo savarankiškesniais, ugdant jų savitvarkos gebėjimus (maisto gaminimosi įgūdžius, gyvenamųjų patalpų ir aplinkos tvarkymosi, drabužių skalbimo, lyginimo, taisymo, mokymosi naudotis buitine technika, higienos priemonių, maisto produktų įsigijimo, naudojimosi visuomeniniu transportu bei transporto bilietų įsigijimo įgūdžius, naudojimosi banko paslaugomis, ypač elektroniniu banku, elektroniniais valdžios vartais, informacinėmis technologijomis, susijusiomis su išsilavinimo ir / ar profesijos, kompetencijų įgijimu, sumokėjimu už paslaugas, išmokų ir mokesčių mokėjimu ir deklaravimu, asmens duomenų naudojimu ir kt.). Šiose veiklose vaikai pagal amžių ir brandą dalyvauja tiesiogiai padedant darbuotojams. Pagal amžių ir brandą vaikai sugeba apibūdinti savo pareigas ir atsakomybę įvairiose kasdienio gyvenimo srityse. Disponavimo pinigais vaikai mokomi gaudami kišenpinigius. Nuolat glaudžiai bendradarbiaujama su </w:t>
      </w:r>
      <w:r>
        <w:rPr>
          <w:iCs/>
        </w:rPr>
        <w:t>Valstybės vaiko teisių apsaugos ir įvaikinimo tarnybos prie</w:t>
      </w:r>
      <w:r>
        <w:t xml:space="preserve"> </w:t>
      </w:r>
      <w:r>
        <w:rPr>
          <w:iCs/>
        </w:rPr>
        <w:t>Socialinės apsaugos ir darbo ministerijos Šalčininkų skyriumi</w:t>
      </w:r>
      <w:r>
        <w:t>, Šalčininkų PK Prevencijos skyriaus specialistais vaikų saugaus elgesio įgūdžių formavimo klausimais.</w:t>
      </w:r>
    </w:p>
    <w:p w14:paraId="7ABB19FD" w14:textId="77777777" w:rsidR="00B3470B" w:rsidRDefault="00B3470B" w:rsidP="00B3470B">
      <w:pPr>
        <w:pStyle w:val="msonormal804d7de8fd46f06a46511c7c60d1535e"/>
        <w:shd w:val="clear" w:color="auto" w:fill="FFFFFF"/>
        <w:spacing w:before="0" w:beforeAutospacing="0" w:after="0" w:afterAutospacing="0"/>
        <w:ind w:firstLine="720"/>
        <w:jc w:val="both"/>
      </w:pPr>
    </w:p>
    <w:p w14:paraId="76E0F704" w14:textId="77777777" w:rsidR="00B3470B" w:rsidRDefault="00B3470B" w:rsidP="00B3470B">
      <w:pPr>
        <w:pStyle w:val="msonormal804d7de8fd46f06a46511c7c60d1535e"/>
        <w:numPr>
          <w:ilvl w:val="0"/>
          <w:numId w:val="32"/>
        </w:numPr>
        <w:shd w:val="clear" w:color="auto" w:fill="FFFFFF"/>
        <w:spacing w:before="0" w:beforeAutospacing="0" w:after="0" w:afterAutospacing="0"/>
        <w:ind w:left="0" w:firstLine="426"/>
        <w:jc w:val="both"/>
        <w:rPr>
          <w:b/>
          <w:u w:val="single"/>
        </w:rPr>
      </w:pPr>
      <w:r>
        <w:rPr>
          <w:b/>
          <w:u w:val="single"/>
        </w:rPr>
        <w:t xml:space="preserve">Vaiko ir motinos krizių centro padalinys </w:t>
      </w:r>
      <w:r>
        <w:t xml:space="preserve">savo veiklą pradėjo 2021 m. vasario mėnesį. Krizių centro socialinė pagalba į krizinę situaciją patekusiems vaikams (šeimoms) teikiama gyvenamąją vietą deklaravusioms Šalčininkų rajono savivaldybės teritorijoje. Pagrindinis veiklos tikslas – padėti šeimoms spręsti krizines situacijas, šalinti jų sukeltas pasekmes ir mažinti krizinių situacijų poveikį asmens (šeimos) gyvenimui, siekiant atkurti savarankiškumą, prarastus socialinius ryšius ir padėti integruotis visuomenėje. Krizių centro teikiamos paslaugos, jų forma, skaičius ir teikimo dažnumas parenkamas individualiai ir paslaugos teikiamos konkrečiam paslaugų gavėjui. Bendras paslaugų gavėjų skaičius negali viršyti 20 paslaugų gavėjų. </w:t>
      </w:r>
    </w:p>
    <w:p w14:paraId="2F715B40" w14:textId="77777777" w:rsidR="00B3470B" w:rsidRDefault="00B3470B" w:rsidP="00B3470B">
      <w:pPr>
        <w:pStyle w:val="msonormal804d7de8fd46f06a46511c7c60d1535e"/>
        <w:shd w:val="clear" w:color="auto" w:fill="FFFFFF"/>
        <w:spacing w:before="0" w:beforeAutospacing="0" w:after="0" w:afterAutospacing="0"/>
        <w:ind w:left="426"/>
        <w:jc w:val="both"/>
      </w:pPr>
      <w:r>
        <w:t xml:space="preserve">Per 2021 m. Krizių centre buvo apgyvendintas 21 asmuo, t. y. 7 šeimos ir 14 vaikų. </w:t>
      </w:r>
    </w:p>
    <w:p w14:paraId="2AC67766" w14:textId="77777777" w:rsidR="00B3470B" w:rsidRDefault="00B3470B" w:rsidP="00B3470B">
      <w:pPr>
        <w:pStyle w:val="msonormal804d7de8fd46f06a46511c7c60d1535e"/>
        <w:shd w:val="clear" w:color="auto" w:fill="FFFFFF"/>
        <w:spacing w:before="0" w:beforeAutospacing="0" w:after="0" w:afterAutospacing="0"/>
        <w:ind w:left="426"/>
        <w:jc w:val="both"/>
      </w:pPr>
      <w:r>
        <w:rPr>
          <w:rFonts w:eastAsia="Calibri"/>
        </w:rPr>
        <w:t xml:space="preserve">2021 m. gruodžio 31 d. Krizių centre gyveno 5 paslaugų gavėjai - 2 šeimos, kuriose auga 3 vaikai. Dviem iš vaikų nustatytas vidutinis ir sunkus neįgalumo lygiai. </w:t>
      </w:r>
    </w:p>
    <w:p w14:paraId="1ADF5308" w14:textId="77777777" w:rsidR="00B3470B" w:rsidRDefault="00B3470B" w:rsidP="00B3470B">
      <w:pPr>
        <w:pStyle w:val="List2"/>
        <w:ind w:left="0" w:firstLine="0"/>
        <w:jc w:val="both"/>
      </w:pPr>
    </w:p>
    <w:p w14:paraId="04811E9F" w14:textId="13D02654" w:rsidR="00B3470B" w:rsidRDefault="00987E29" w:rsidP="00987E29">
      <w:pPr>
        <w:pStyle w:val="List2"/>
        <w:ind w:left="283" w:firstLine="0"/>
        <w:jc w:val="both"/>
      </w:pPr>
      <w:r>
        <w:rPr>
          <w:b/>
          <w:u w:val="single"/>
        </w:rPr>
        <w:t xml:space="preserve">3. </w:t>
      </w:r>
      <w:r w:rsidR="00B3470B">
        <w:rPr>
          <w:b/>
          <w:u w:val="single"/>
        </w:rPr>
        <w:t>Globos centro padalinys</w:t>
      </w:r>
      <w:r w:rsidR="00B3470B">
        <w:t xml:space="preserve"> savo veiklą pradėjo 2018 m. liepos 1 d.</w:t>
      </w:r>
      <w:r w:rsidR="00B3470B">
        <w:rPr>
          <w:rFonts w:eastAsia="Calibri"/>
        </w:rPr>
        <w:t xml:space="preserve"> Pagrindinis veiklos tikslas– </w:t>
      </w:r>
      <w:r w:rsidR="00B3470B" w:rsidRPr="00B8485D">
        <w:rPr>
          <w:rFonts w:eastAsia="Calibri"/>
        </w:rPr>
        <w:t xml:space="preserve">užtikrinti, kad visiems įvaikintiems vaikams, socialinių globėjų, globėjų giminaičių globojamiems </w:t>
      </w:r>
      <w:r w:rsidR="00B3470B" w:rsidRPr="00B8485D">
        <w:rPr>
          <w:rFonts w:eastAsia="Calibri"/>
        </w:rPr>
        <w:lastRenderedPageBreak/>
        <w:t>(rūpinamiems)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r w:rsidR="00B3470B">
        <w:t xml:space="preserve"> </w:t>
      </w:r>
    </w:p>
    <w:p w14:paraId="29E98267" w14:textId="77777777" w:rsidR="00987E29" w:rsidRDefault="00987E29" w:rsidP="00987E29">
      <w:pPr>
        <w:pStyle w:val="List2"/>
        <w:ind w:left="283" w:firstLine="0"/>
        <w:jc w:val="both"/>
      </w:pPr>
    </w:p>
    <w:p w14:paraId="68805C87" w14:textId="77777777" w:rsidR="00B3470B" w:rsidRPr="00987E29" w:rsidRDefault="00B3470B" w:rsidP="00B3470B">
      <w:pPr>
        <w:pStyle w:val="List2"/>
        <w:ind w:left="0" w:firstLine="0"/>
        <w:jc w:val="both"/>
        <w:rPr>
          <w:rFonts w:eastAsia="Calibri"/>
          <w:b/>
          <w:i/>
          <w:u w:val="single"/>
        </w:rPr>
      </w:pPr>
      <w:r w:rsidRPr="00987E29">
        <w:rPr>
          <w:b/>
          <w:i/>
          <w:u w:val="single"/>
        </w:rPr>
        <w:tab/>
        <w:t xml:space="preserve">Klientai: </w:t>
      </w:r>
      <w:r w:rsidRPr="00987E29">
        <w:rPr>
          <w:rFonts w:eastAsia="Calibri"/>
          <w:b/>
          <w:i/>
          <w:u w:val="single"/>
        </w:rPr>
        <w:t>2021 m. gruodžio 31 d. Šalčininkų rajone globoje (rūpyboje) šeimose - 84 vaikai.</w:t>
      </w:r>
    </w:p>
    <w:p w14:paraId="55256D36" w14:textId="2066E08E" w:rsidR="00B3470B" w:rsidRPr="00987E29" w:rsidRDefault="00B3470B" w:rsidP="0016363A">
      <w:pPr>
        <w:pStyle w:val="NormalWeb"/>
        <w:jc w:val="both"/>
        <w:rPr>
          <w:b/>
          <w:i/>
          <w:u w:val="single"/>
          <w:shd w:val="clear" w:color="auto" w:fill="FFFFFF"/>
        </w:rPr>
      </w:pPr>
      <w:r w:rsidRPr="00987E29">
        <w:rPr>
          <w:rFonts w:eastAsia="Calibri"/>
          <w:b/>
          <w:i/>
          <w:u w:val="single"/>
        </w:rPr>
        <w:tab/>
        <w:t xml:space="preserve">Per </w:t>
      </w:r>
      <w:r w:rsidRPr="00987E29">
        <w:rPr>
          <w:b/>
          <w:i/>
          <w:u w:val="single"/>
          <w:shd w:val="clear" w:color="auto" w:fill="FFFFFF"/>
        </w:rPr>
        <w:t>2021 m. Šalčininkų globos centre nustatyta naujų globos (rūpybos) šeimoje atvejų - 18.</w:t>
      </w:r>
    </w:p>
    <w:p w14:paraId="25C164E1" w14:textId="77777777" w:rsidR="0016363A" w:rsidRPr="0016363A" w:rsidRDefault="0016363A" w:rsidP="0016363A">
      <w:pPr>
        <w:pStyle w:val="NormalWeb"/>
        <w:jc w:val="both"/>
        <w:rPr>
          <w:shd w:val="clear" w:color="auto" w:fill="FFFFFF"/>
        </w:rPr>
      </w:pPr>
    </w:p>
    <w:p w14:paraId="17DB9A58" w14:textId="77777777" w:rsidR="00B3470B" w:rsidRDefault="00B3470B" w:rsidP="00B3470B">
      <w:pPr>
        <w:tabs>
          <w:tab w:val="left" w:pos="851"/>
        </w:tabs>
        <w:spacing w:line="360" w:lineRule="auto"/>
        <w:jc w:val="center"/>
      </w:pPr>
      <w:r>
        <w:rPr>
          <w:b/>
        </w:rPr>
        <w:t>GLOBA (RŪPYBA) ŠALČININKŲ RAJONE</w:t>
      </w:r>
    </w:p>
    <w:p w14:paraId="5EBCE0C2" w14:textId="77777777" w:rsidR="00B3470B" w:rsidRDefault="00B3470B" w:rsidP="00B3470B">
      <w:pPr>
        <w:tabs>
          <w:tab w:val="left" w:pos="851"/>
        </w:tabs>
        <w:spacing w:line="360" w:lineRule="auto"/>
        <w:jc w:val="center"/>
        <w:rPr>
          <w:rFonts w:eastAsia="Calibri"/>
        </w:rPr>
      </w:pPr>
      <w:r>
        <w:rPr>
          <w:rFonts w:eastAsia="Calibri"/>
        </w:rPr>
        <w:t xml:space="preserve">2021 m. gruodžio 31 d. </w:t>
      </w:r>
    </w:p>
    <w:p w14:paraId="02BD23E2" w14:textId="77777777" w:rsidR="0016363A" w:rsidRDefault="0016363A" w:rsidP="00B3470B">
      <w:pPr>
        <w:tabs>
          <w:tab w:val="left" w:pos="851"/>
        </w:tabs>
        <w:spacing w:line="360" w:lineRule="auto"/>
        <w:jc w:val="center"/>
      </w:pPr>
    </w:p>
    <w:tbl>
      <w:tblPr>
        <w:tblStyle w:val="GridTable2-Accent3"/>
        <w:tblW w:w="0" w:type="auto"/>
        <w:tblLook w:val="04A0" w:firstRow="1" w:lastRow="0" w:firstColumn="1" w:lastColumn="0" w:noHBand="0" w:noVBand="1"/>
      </w:tblPr>
      <w:tblGrid>
        <w:gridCol w:w="1925"/>
        <w:gridCol w:w="1925"/>
        <w:gridCol w:w="1926"/>
        <w:gridCol w:w="1926"/>
        <w:gridCol w:w="1926"/>
      </w:tblGrid>
      <w:tr w:rsidR="00B3470B" w14:paraId="2743C2E0" w14:textId="77777777" w:rsidTr="0016363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628" w:type="dxa"/>
            <w:gridSpan w:val="5"/>
            <w:hideMark/>
          </w:tcPr>
          <w:p w14:paraId="0F075490" w14:textId="77777777" w:rsidR="00B3470B" w:rsidRDefault="00B3470B" w:rsidP="00987E29">
            <w:pPr>
              <w:tabs>
                <w:tab w:val="left" w:pos="851"/>
              </w:tabs>
              <w:spacing w:line="276" w:lineRule="auto"/>
              <w:jc w:val="center"/>
              <w:rPr>
                <w:rFonts w:eastAsia="Calibri"/>
                <w:i/>
              </w:rPr>
            </w:pPr>
            <w:r>
              <w:rPr>
                <w:rFonts w:eastAsia="Calibri"/>
                <w:i/>
              </w:rPr>
              <w:t>Globojami 106 vaikai</w:t>
            </w:r>
          </w:p>
        </w:tc>
      </w:tr>
      <w:tr w:rsidR="00B3470B" w14:paraId="2D34A6C3" w14:textId="77777777" w:rsidTr="0016363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925" w:type="dxa"/>
            <w:hideMark/>
          </w:tcPr>
          <w:p w14:paraId="6D97C571" w14:textId="77777777" w:rsidR="00B3470B" w:rsidRDefault="00B3470B" w:rsidP="00987E29">
            <w:pPr>
              <w:tabs>
                <w:tab w:val="left" w:pos="851"/>
              </w:tabs>
              <w:spacing w:line="276" w:lineRule="auto"/>
              <w:jc w:val="center"/>
              <w:rPr>
                <w:rFonts w:eastAsia="Calibri"/>
                <w:b w:val="0"/>
              </w:rPr>
            </w:pPr>
            <w:r>
              <w:rPr>
                <w:rFonts w:eastAsia="Calibri"/>
                <w:b w:val="0"/>
              </w:rPr>
              <w:t>Pas budinčius globotojus</w:t>
            </w:r>
          </w:p>
        </w:tc>
        <w:tc>
          <w:tcPr>
            <w:tcW w:w="1925" w:type="dxa"/>
            <w:hideMark/>
          </w:tcPr>
          <w:p w14:paraId="727E777C" w14:textId="77777777" w:rsidR="00B3470B" w:rsidRDefault="00B3470B" w:rsidP="00987E29">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Pas globėjus giminaičius</w:t>
            </w:r>
          </w:p>
        </w:tc>
        <w:tc>
          <w:tcPr>
            <w:tcW w:w="1926" w:type="dxa"/>
            <w:hideMark/>
          </w:tcPr>
          <w:p w14:paraId="78BABE90" w14:textId="77777777" w:rsidR="00B3470B" w:rsidRDefault="00B3470B" w:rsidP="00987E29">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Pas socialinius globėjus</w:t>
            </w:r>
          </w:p>
        </w:tc>
        <w:tc>
          <w:tcPr>
            <w:tcW w:w="1926" w:type="dxa"/>
            <w:hideMark/>
          </w:tcPr>
          <w:p w14:paraId="2F2D9785" w14:textId="77777777" w:rsidR="00B3470B" w:rsidRDefault="00B3470B" w:rsidP="00987E29">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Vaiko globos instituciniame padalinyje</w:t>
            </w:r>
          </w:p>
        </w:tc>
        <w:tc>
          <w:tcPr>
            <w:tcW w:w="1926" w:type="dxa"/>
            <w:hideMark/>
          </w:tcPr>
          <w:p w14:paraId="031A90E1" w14:textId="77777777" w:rsidR="00B3470B" w:rsidRDefault="00B3470B" w:rsidP="00987E29">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Bendruomeniniai vaikų globos namai</w:t>
            </w:r>
          </w:p>
        </w:tc>
      </w:tr>
      <w:tr w:rsidR="00B3470B" w14:paraId="376A5CBB" w14:textId="77777777" w:rsidTr="0016363A">
        <w:trPr>
          <w:trHeight w:val="58"/>
        </w:trPr>
        <w:tc>
          <w:tcPr>
            <w:cnfStyle w:val="001000000000" w:firstRow="0" w:lastRow="0" w:firstColumn="1" w:lastColumn="0" w:oddVBand="0" w:evenVBand="0" w:oddHBand="0" w:evenHBand="0" w:firstRowFirstColumn="0" w:firstRowLastColumn="0" w:lastRowFirstColumn="0" w:lastRowLastColumn="0"/>
            <w:tcW w:w="1925" w:type="dxa"/>
            <w:hideMark/>
          </w:tcPr>
          <w:p w14:paraId="57EE41F6" w14:textId="77777777" w:rsidR="00B3470B" w:rsidRDefault="00B3470B" w:rsidP="00987E29">
            <w:pPr>
              <w:tabs>
                <w:tab w:val="left" w:pos="851"/>
              </w:tabs>
              <w:spacing w:line="276" w:lineRule="auto"/>
              <w:jc w:val="center"/>
              <w:rPr>
                <w:rFonts w:eastAsia="Calibri"/>
                <w:b w:val="0"/>
              </w:rPr>
            </w:pPr>
            <w:r>
              <w:rPr>
                <w:rFonts w:eastAsia="Calibri"/>
                <w:b w:val="0"/>
              </w:rPr>
              <w:t>2</w:t>
            </w:r>
          </w:p>
        </w:tc>
        <w:tc>
          <w:tcPr>
            <w:tcW w:w="1925" w:type="dxa"/>
            <w:hideMark/>
          </w:tcPr>
          <w:p w14:paraId="6A6550E8" w14:textId="77777777" w:rsidR="00B3470B" w:rsidRDefault="00B3470B" w:rsidP="00987E29">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45</w:t>
            </w:r>
          </w:p>
        </w:tc>
        <w:tc>
          <w:tcPr>
            <w:tcW w:w="1926" w:type="dxa"/>
            <w:hideMark/>
          </w:tcPr>
          <w:p w14:paraId="4BDDCC9E" w14:textId="77777777" w:rsidR="00B3470B" w:rsidRDefault="00B3470B" w:rsidP="00987E29">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37</w:t>
            </w:r>
          </w:p>
        </w:tc>
        <w:tc>
          <w:tcPr>
            <w:tcW w:w="1926" w:type="dxa"/>
            <w:hideMark/>
          </w:tcPr>
          <w:p w14:paraId="16FF984D" w14:textId="77777777" w:rsidR="00B3470B" w:rsidRDefault="00B3470B" w:rsidP="00987E29">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p>
        </w:tc>
        <w:tc>
          <w:tcPr>
            <w:tcW w:w="1926" w:type="dxa"/>
            <w:hideMark/>
          </w:tcPr>
          <w:p w14:paraId="66827FB6" w14:textId="77777777" w:rsidR="00B3470B" w:rsidRDefault="00B3470B" w:rsidP="00987E29">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22</w:t>
            </w:r>
          </w:p>
        </w:tc>
      </w:tr>
    </w:tbl>
    <w:p w14:paraId="06745631" w14:textId="77777777" w:rsidR="00B3470B" w:rsidRDefault="00B3470B" w:rsidP="00B3470B">
      <w:pPr>
        <w:pStyle w:val="Default"/>
        <w:ind w:firstLine="851"/>
        <w:jc w:val="both"/>
        <w:rPr>
          <w:color w:val="696969"/>
          <w:sz w:val="21"/>
          <w:szCs w:val="21"/>
          <w:shd w:val="clear" w:color="auto" w:fill="FFFFFF"/>
        </w:rPr>
      </w:pPr>
    </w:p>
    <w:p w14:paraId="381B4AA0" w14:textId="77777777" w:rsidR="00B3470B" w:rsidRDefault="00B3470B" w:rsidP="00B3470B">
      <w:pPr>
        <w:pStyle w:val="Default"/>
        <w:ind w:firstLine="851"/>
        <w:jc w:val="both"/>
      </w:pPr>
      <w:r>
        <w:rPr>
          <w:bCs/>
        </w:rPr>
        <w:t xml:space="preserve">2021 metais 3 </w:t>
      </w:r>
      <w:r>
        <w:rPr>
          <w:bCs/>
          <w:color w:val="auto"/>
        </w:rPr>
        <w:t xml:space="preserve">Budintys globotojai </w:t>
      </w:r>
      <w:r>
        <w:rPr>
          <w:bCs/>
        </w:rPr>
        <w:t>teikė vaiko priežiūros paslaugas</w:t>
      </w:r>
      <w:r>
        <w:rPr>
          <w:bCs/>
          <w:color w:val="auto"/>
        </w:rPr>
        <w:t xml:space="preserve"> pagal pasirašytas </w:t>
      </w:r>
      <w:r>
        <w:rPr>
          <w:bCs/>
        </w:rPr>
        <w:t>Tarpusavio bendradarbiavimo ir p</w:t>
      </w:r>
      <w:r>
        <w:rPr>
          <w:bCs/>
          <w:color w:val="auto"/>
        </w:rPr>
        <w:t>a</w:t>
      </w:r>
      <w:r>
        <w:rPr>
          <w:bCs/>
        </w:rPr>
        <w:t xml:space="preserve">slaugų teikimo sutartis. </w:t>
      </w:r>
      <w:r>
        <w:rPr>
          <w:bCs/>
          <w:color w:val="auto"/>
        </w:rPr>
        <w:t xml:space="preserve">Per 2021 metus budinčių globotojų šeimose </w:t>
      </w:r>
      <w:r>
        <w:rPr>
          <w:color w:val="auto"/>
        </w:rPr>
        <w:t xml:space="preserve">buvo apgyvendinta 5 vaikai. Iš jų 2 </w:t>
      </w:r>
      <w:r>
        <w:t>grąžinti į biologines šeimas, 1 vaikas mirė ligoninėje.</w:t>
      </w:r>
      <w:r>
        <w:rPr>
          <w:bCs/>
        </w:rPr>
        <w:t xml:space="preserve"> 2021 m. gruodžio 31 d. Budinčių globotojų šeimose prižiūrimi 2 vaikai.</w:t>
      </w:r>
    </w:p>
    <w:p w14:paraId="0A0AB824" w14:textId="77777777" w:rsidR="00B3470B" w:rsidRDefault="00B3470B" w:rsidP="00B3470B">
      <w:pPr>
        <w:pStyle w:val="Default"/>
        <w:ind w:firstLine="851"/>
        <w:jc w:val="both"/>
      </w:pPr>
    </w:p>
    <w:p w14:paraId="5846F2A7" w14:textId="77777777" w:rsidR="00B3470B" w:rsidRDefault="00B3470B" w:rsidP="00B3470B">
      <w:pPr>
        <w:pStyle w:val="Default"/>
        <w:ind w:firstLine="851"/>
        <w:jc w:val="both"/>
        <w:rPr>
          <w:b/>
        </w:rPr>
      </w:pPr>
      <w:r>
        <w:rPr>
          <w:b/>
        </w:rPr>
        <w:t>PER 2021 M. BUDINČIŲ GLOBOTOJŲ PRIŽIŪRIMŲ VAIKŲ DINAMIKA</w:t>
      </w:r>
    </w:p>
    <w:p w14:paraId="34D7C5A3" w14:textId="77777777" w:rsidR="00B3470B" w:rsidRDefault="00B3470B" w:rsidP="00B3470B">
      <w:pPr>
        <w:pStyle w:val="Default"/>
        <w:ind w:firstLine="851"/>
        <w:jc w:val="both"/>
        <w:rPr>
          <w:b/>
        </w:rPr>
      </w:pPr>
    </w:p>
    <w:tbl>
      <w:tblPr>
        <w:tblStyle w:val="GridTable4-Accent5"/>
        <w:tblW w:w="9630" w:type="dxa"/>
        <w:tblLayout w:type="fixed"/>
        <w:tblLook w:val="04A0" w:firstRow="1" w:lastRow="0" w:firstColumn="1" w:lastColumn="0" w:noHBand="0" w:noVBand="1"/>
      </w:tblPr>
      <w:tblGrid>
        <w:gridCol w:w="2496"/>
        <w:gridCol w:w="1678"/>
        <w:gridCol w:w="2936"/>
        <w:gridCol w:w="2520"/>
      </w:tblGrid>
      <w:tr w:rsidR="00B3470B" w14:paraId="063EEA71" w14:textId="77777777" w:rsidTr="003B6F3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96" w:type="dxa"/>
            <w:hideMark/>
          </w:tcPr>
          <w:p w14:paraId="54C5D74E" w14:textId="77777777" w:rsidR="00B3470B" w:rsidRPr="003B6F39" w:rsidRDefault="00B3470B" w:rsidP="00987E29">
            <w:pPr>
              <w:snapToGrid w:val="0"/>
              <w:jc w:val="center"/>
            </w:pPr>
            <w:r w:rsidRPr="003B6F39">
              <w:rPr>
                <w:bCs w:val="0"/>
                <w:sz w:val="22"/>
                <w:szCs w:val="22"/>
              </w:rPr>
              <w:t>ATVYKO</w:t>
            </w:r>
          </w:p>
        </w:tc>
        <w:tc>
          <w:tcPr>
            <w:tcW w:w="1678" w:type="dxa"/>
            <w:hideMark/>
          </w:tcPr>
          <w:p w14:paraId="44E1A40D" w14:textId="77777777" w:rsidR="00B3470B" w:rsidRPr="003B6F39"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3B6F39">
              <w:rPr>
                <w:bCs w:val="0"/>
                <w:sz w:val="22"/>
                <w:szCs w:val="22"/>
              </w:rPr>
              <w:t>VAIKŲ SKAIČIUS</w:t>
            </w:r>
          </w:p>
        </w:tc>
        <w:tc>
          <w:tcPr>
            <w:tcW w:w="2936" w:type="dxa"/>
            <w:hideMark/>
          </w:tcPr>
          <w:p w14:paraId="1F5F62F6" w14:textId="77777777" w:rsidR="00B3470B" w:rsidRPr="003B6F39"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3B6F39">
              <w:rPr>
                <w:bCs w:val="0"/>
                <w:sz w:val="22"/>
                <w:szCs w:val="22"/>
              </w:rPr>
              <w:t>IŠVYKO</w:t>
            </w:r>
          </w:p>
        </w:tc>
        <w:tc>
          <w:tcPr>
            <w:tcW w:w="2520" w:type="dxa"/>
            <w:hideMark/>
          </w:tcPr>
          <w:p w14:paraId="296441D9" w14:textId="77777777" w:rsidR="00B3470B" w:rsidRPr="003B6F39" w:rsidRDefault="00B3470B" w:rsidP="00987E29">
            <w:pPr>
              <w:snapToGrid w:val="0"/>
              <w:jc w:val="center"/>
              <w:cnfStyle w:val="100000000000" w:firstRow="1" w:lastRow="0" w:firstColumn="0" w:lastColumn="0" w:oddVBand="0" w:evenVBand="0" w:oddHBand="0" w:evenHBand="0" w:firstRowFirstColumn="0" w:firstRowLastColumn="0" w:lastRowFirstColumn="0" w:lastRowLastColumn="0"/>
            </w:pPr>
            <w:r w:rsidRPr="003B6F39">
              <w:rPr>
                <w:bCs w:val="0"/>
                <w:sz w:val="22"/>
                <w:szCs w:val="22"/>
              </w:rPr>
              <w:t>VAIKŲ SKAIČIUS</w:t>
            </w:r>
          </w:p>
        </w:tc>
      </w:tr>
      <w:tr w:rsidR="00B3470B" w14:paraId="158526C3" w14:textId="77777777" w:rsidTr="003B6F3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96" w:type="dxa"/>
            <w:hideMark/>
          </w:tcPr>
          <w:p w14:paraId="36B4A4E7" w14:textId="77777777" w:rsidR="00B3470B" w:rsidRDefault="00B3470B" w:rsidP="00987E29">
            <w:pPr>
              <w:snapToGrid w:val="0"/>
              <w:jc w:val="both"/>
            </w:pPr>
            <w:r>
              <w:rPr>
                <w:sz w:val="22"/>
                <w:szCs w:val="22"/>
              </w:rPr>
              <w:t>Iš tėvų</w:t>
            </w:r>
          </w:p>
        </w:tc>
        <w:tc>
          <w:tcPr>
            <w:tcW w:w="1678" w:type="dxa"/>
            <w:hideMark/>
          </w:tcPr>
          <w:p w14:paraId="4B270011"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5</w:t>
            </w:r>
          </w:p>
        </w:tc>
        <w:tc>
          <w:tcPr>
            <w:tcW w:w="2936" w:type="dxa"/>
            <w:hideMark/>
          </w:tcPr>
          <w:p w14:paraId="323A7753"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Į biologinę šeimą</w:t>
            </w:r>
          </w:p>
        </w:tc>
        <w:tc>
          <w:tcPr>
            <w:tcW w:w="2520" w:type="dxa"/>
            <w:hideMark/>
          </w:tcPr>
          <w:p w14:paraId="08007B41"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2</w:t>
            </w:r>
          </w:p>
        </w:tc>
      </w:tr>
      <w:tr w:rsidR="00B3470B" w14:paraId="5F5AD0F8" w14:textId="77777777" w:rsidTr="003B6F39">
        <w:trPr>
          <w:trHeight w:val="311"/>
        </w:trPr>
        <w:tc>
          <w:tcPr>
            <w:cnfStyle w:val="001000000000" w:firstRow="0" w:lastRow="0" w:firstColumn="1" w:lastColumn="0" w:oddVBand="0" w:evenVBand="0" w:oddHBand="0" w:evenHBand="0" w:firstRowFirstColumn="0" w:firstRowLastColumn="0" w:lastRowFirstColumn="0" w:lastRowLastColumn="0"/>
            <w:tcW w:w="2496" w:type="dxa"/>
            <w:hideMark/>
          </w:tcPr>
          <w:p w14:paraId="302CB885" w14:textId="77777777" w:rsidR="00B3470B" w:rsidRDefault="00B3470B" w:rsidP="00987E29">
            <w:pPr>
              <w:snapToGrid w:val="0"/>
              <w:jc w:val="both"/>
            </w:pPr>
            <w:r>
              <w:rPr>
                <w:sz w:val="22"/>
                <w:szCs w:val="22"/>
              </w:rPr>
              <w:t>Iš globos įstaigų</w:t>
            </w:r>
          </w:p>
        </w:tc>
        <w:tc>
          <w:tcPr>
            <w:tcW w:w="1678" w:type="dxa"/>
            <w:hideMark/>
          </w:tcPr>
          <w:p w14:paraId="3EAF8A34"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c>
          <w:tcPr>
            <w:tcW w:w="2936" w:type="dxa"/>
            <w:hideMark/>
          </w:tcPr>
          <w:p w14:paraId="6F55B618"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Į globėjų šeimą</w:t>
            </w:r>
          </w:p>
        </w:tc>
        <w:tc>
          <w:tcPr>
            <w:tcW w:w="2520" w:type="dxa"/>
            <w:hideMark/>
          </w:tcPr>
          <w:p w14:paraId="4637A251"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r>
      <w:tr w:rsidR="00B3470B" w14:paraId="2D353AD1" w14:textId="77777777" w:rsidTr="003B6F3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96" w:type="dxa"/>
            <w:hideMark/>
          </w:tcPr>
          <w:p w14:paraId="3A0FA83D" w14:textId="77777777" w:rsidR="00B3470B" w:rsidRDefault="00B3470B" w:rsidP="00987E29">
            <w:pPr>
              <w:snapToGrid w:val="0"/>
              <w:jc w:val="both"/>
            </w:pPr>
            <w:r>
              <w:rPr>
                <w:sz w:val="22"/>
                <w:szCs w:val="22"/>
              </w:rPr>
              <w:t>Ligoninės</w:t>
            </w:r>
          </w:p>
        </w:tc>
        <w:tc>
          <w:tcPr>
            <w:tcW w:w="1678" w:type="dxa"/>
            <w:hideMark/>
          </w:tcPr>
          <w:p w14:paraId="05B60674"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w:t>
            </w:r>
          </w:p>
        </w:tc>
        <w:tc>
          <w:tcPr>
            <w:tcW w:w="2936" w:type="dxa"/>
            <w:hideMark/>
          </w:tcPr>
          <w:p w14:paraId="33223EE6"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Pas kitus budinčius globotojus</w:t>
            </w:r>
          </w:p>
        </w:tc>
        <w:tc>
          <w:tcPr>
            <w:tcW w:w="2520" w:type="dxa"/>
            <w:hideMark/>
          </w:tcPr>
          <w:p w14:paraId="43D3BE38"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w:t>
            </w:r>
          </w:p>
        </w:tc>
      </w:tr>
      <w:tr w:rsidR="00B3470B" w14:paraId="42C1ED36" w14:textId="77777777" w:rsidTr="003B6F39">
        <w:trPr>
          <w:trHeight w:val="237"/>
        </w:trPr>
        <w:tc>
          <w:tcPr>
            <w:cnfStyle w:val="001000000000" w:firstRow="0" w:lastRow="0" w:firstColumn="1" w:lastColumn="0" w:oddVBand="0" w:evenVBand="0" w:oddHBand="0" w:evenHBand="0" w:firstRowFirstColumn="0" w:firstRowLastColumn="0" w:lastRowFirstColumn="0" w:lastRowLastColumn="0"/>
            <w:tcW w:w="2496" w:type="dxa"/>
            <w:hideMark/>
          </w:tcPr>
          <w:p w14:paraId="6E1E40E9" w14:textId="77777777" w:rsidR="00B3470B" w:rsidRDefault="00B3470B" w:rsidP="00987E29">
            <w:pPr>
              <w:snapToGrid w:val="0"/>
              <w:jc w:val="both"/>
            </w:pPr>
            <w:r>
              <w:rPr>
                <w:sz w:val="22"/>
                <w:szCs w:val="22"/>
              </w:rPr>
              <w:t>Iš kitų budinčių globotojų</w:t>
            </w:r>
          </w:p>
        </w:tc>
        <w:tc>
          <w:tcPr>
            <w:tcW w:w="1678" w:type="dxa"/>
            <w:hideMark/>
          </w:tcPr>
          <w:p w14:paraId="19AD1472"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w:t>
            </w:r>
          </w:p>
        </w:tc>
        <w:tc>
          <w:tcPr>
            <w:tcW w:w="2936" w:type="dxa"/>
            <w:hideMark/>
          </w:tcPr>
          <w:p w14:paraId="1FF61F2D"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sz w:val="22"/>
                <w:szCs w:val="22"/>
              </w:rPr>
              <w:t>Į giminaičių šeimą</w:t>
            </w:r>
          </w:p>
        </w:tc>
        <w:tc>
          <w:tcPr>
            <w:tcW w:w="2520" w:type="dxa"/>
            <w:hideMark/>
          </w:tcPr>
          <w:p w14:paraId="4016B8F2"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w:t>
            </w:r>
          </w:p>
        </w:tc>
      </w:tr>
      <w:tr w:rsidR="00B3470B" w14:paraId="68102916" w14:textId="77777777" w:rsidTr="003B6F39">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496" w:type="dxa"/>
            <w:hideMark/>
          </w:tcPr>
          <w:p w14:paraId="24B60D88" w14:textId="77777777" w:rsidR="00B3470B" w:rsidRDefault="00B3470B" w:rsidP="00987E29">
            <w:pPr>
              <w:snapToGrid w:val="0"/>
              <w:jc w:val="both"/>
            </w:pPr>
            <w:r>
              <w:rPr>
                <w:sz w:val="22"/>
                <w:szCs w:val="22"/>
              </w:rPr>
              <w:t>Iš globėjų šeimos</w:t>
            </w:r>
          </w:p>
        </w:tc>
        <w:tc>
          <w:tcPr>
            <w:tcW w:w="1678" w:type="dxa"/>
            <w:hideMark/>
          </w:tcPr>
          <w:p w14:paraId="7731D6DF"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w:t>
            </w:r>
          </w:p>
        </w:tc>
        <w:tc>
          <w:tcPr>
            <w:tcW w:w="2936" w:type="dxa"/>
            <w:hideMark/>
          </w:tcPr>
          <w:p w14:paraId="4E0D1941"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rPr>
                <w:sz w:val="22"/>
                <w:szCs w:val="22"/>
              </w:rPr>
              <w:t xml:space="preserve">Kita </w:t>
            </w:r>
          </w:p>
        </w:tc>
        <w:tc>
          <w:tcPr>
            <w:tcW w:w="2520" w:type="dxa"/>
            <w:hideMark/>
          </w:tcPr>
          <w:p w14:paraId="678EB059" w14:textId="77777777" w:rsidR="00B3470B" w:rsidRDefault="00B3470B" w:rsidP="00987E29">
            <w:pPr>
              <w:snapToGrid w:val="0"/>
              <w:jc w:val="center"/>
              <w:cnfStyle w:val="000000100000" w:firstRow="0" w:lastRow="0" w:firstColumn="0" w:lastColumn="0" w:oddVBand="0" w:evenVBand="0" w:oddHBand="1" w:evenHBand="0" w:firstRowFirstColumn="0" w:firstRowLastColumn="0" w:lastRowFirstColumn="0" w:lastRowLastColumn="0"/>
            </w:pPr>
            <w:r>
              <w:t>1</w:t>
            </w:r>
          </w:p>
        </w:tc>
      </w:tr>
      <w:tr w:rsidR="00B3470B" w14:paraId="3D5B279B" w14:textId="77777777" w:rsidTr="003B6F39">
        <w:trPr>
          <w:trHeight w:val="328"/>
        </w:trPr>
        <w:tc>
          <w:tcPr>
            <w:cnfStyle w:val="001000000000" w:firstRow="0" w:lastRow="0" w:firstColumn="1" w:lastColumn="0" w:oddVBand="0" w:evenVBand="0" w:oddHBand="0" w:evenHBand="0" w:firstRowFirstColumn="0" w:firstRowLastColumn="0" w:lastRowFirstColumn="0" w:lastRowLastColumn="0"/>
            <w:tcW w:w="2496" w:type="dxa"/>
            <w:hideMark/>
          </w:tcPr>
          <w:p w14:paraId="4F051A44" w14:textId="77777777" w:rsidR="00B3470B" w:rsidRDefault="00B3470B" w:rsidP="00987E29">
            <w:pPr>
              <w:snapToGrid w:val="0"/>
              <w:jc w:val="right"/>
            </w:pPr>
            <w:r>
              <w:rPr>
                <w:b w:val="0"/>
                <w:bCs w:val="0"/>
                <w:sz w:val="22"/>
                <w:szCs w:val="22"/>
              </w:rPr>
              <w:t>Iš viso:</w:t>
            </w:r>
          </w:p>
        </w:tc>
        <w:tc>
          <w:tcPr>
            <w:tcW w:w="1678" w:type="dxa"/>
            <w:hideMark/>
          </w:tcPr>
          <w:p w14:paraId="11CD846A"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5</w:t>
            </w:r>
          </w:p>
        </w:tc>
        <w:tc>
          <w:tcPr>
            <w:tcW w:w="2936" w:type="dxa"/>
            <w:hideMark/>
          </w:tcPr>
          <w:p w14:paraId="145D8497"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rPr>
                <w:b/>
                <w:bCs/>
                <w:sz w:val="22"/>
                <w:szCs w:val="22"/>
              </w:rPr>
              <w:t xml:space="preserve">                   Iš viso:</w:t>
            </w:r>
          </w:p>
        </w:tc>
        <w:tc>
          <w:tcPr>
            <w:tcW w:w="2520" w:type="dxa"/>
            <w:hideMark/>
          </w:tcPr>
          <w:p w14:paraId="62B46387" w14:textId="77777777" w:rsidR="00B3470B" w:rsidRDefault="00B3470B" w:rsidP="00987E29">
            <w:pPr>
              <w:snapToGrid w:val="0"/>
              <w:jc w:val="center"/>
              <w:cnfStyle w:val="000000000000" w:firstRow="0" w:lastRow="0" w:firstColumn="0" w:lastColumn="0" w:oddVBand="0" w:evenVBand="0" w:oddHBand="0" w:evenHBand="0" w:firstRowFirstColumn="0" w:firstRowLastColumn="0" w:lastRowFirstColumn="0" w:lastRowLastColumn="0"/>
            </w:pPr>
            <w:r>
              <w:t>3</w:t>
            </w:r>
          </w:p>
        </w:tc>
      </w:tr>
    </w:tbl>
    <w:p w14:paraId="6D0B3EEC" w14:textId="77777777" w:rsidR="00B3470B" w:rsidRDefault="00B3470B" w:rsidP="00B3470B">
      <w:pPr>
        <w:pStyle w:val="NormalWeb"/>
        <w:ind w:firstLine="720"/>
        <w:jc w:val="both"/>
        <w:rPr>
          <w:shd w:val="clear" w:color="auto" w:fill="FFFFFF"/>
        </w:rPr>
      </w:pPr>
    </w:p>
    <w:p w14:paraId="6379C6DD" w14:textId="77777777" w:rsidR="00B3470B" w:rsidRDefault="00B3470B" w:rsidP="00B3470B">
      <w:pPr>
        <w:pStyle w:val="NormalWeb"/>
        <w:ind w:firstLine="720"/>
        <w:jc w:val="both"/>
        <w:rPr>
          <w:color w:val="FF0000"/>
          <w:shd w:val="clear" w:color="auto" w:fill="FFFFFF"/>
        </w:rPr>
      </w:pPr>
      <w:r>
        <w:rPr>
          <w:shd w:val="clear" w:color="auto" w:fill="FFFFFF"/>
        </w:rPr>
        <w:t xml:space="preserve">Globos centras vykdo projekto „Vaikų gerovės ir saugumo didinimas, paslaugų šeimai, globėjams (rūpintojams) kokybės didinimas bei prieinamumo plėtra“ Nr. 08.4.1-ESFA-V-405-02-0001 veiklą. </w:t>
      </w:r>
      <w:r>
        <w:rPr>
          <w:rStyle w:val="Emphasis"/>
          <w:bCs/>
          <w:u w:val="single"/>
          <w:shd w:val="clear" w:color="auto" w:fill="FFFFFF"/>
        </w:rPr>
        <w:t>Projekto tikslas</w:t>
      </w:r>
      <w:r>
        <w:rPr>
          <w:rStyle w:val="Strong"/>
          <w:shd w:val="clear" w:color="auto" w:fill="FFFFFF"/>
        </w:rPr>
        <w:t> – </w:t>
      </w:r>
      <w:proofErr w:type="spellStart"/>
      <w:r>
        <w:rPr>
          <w:rStyle w:val="Emphasis"/>
          <w:bCs/>
          <w:shd w:val="clear" w:color="auto" w:fill="FFFFFF"/>
        </w:rPr>
        <w:t>įveiklinti</w:t>
      </w:r>
      <w:proofErr w:type="spellEnd"/>
      <w:r>
        <w:rPr>
          <w:rStyle w:val="Emphasis"/>
          <w:bCs/>
          <w:shd w:val="clear" w:color="auto" w:fill="FFFFFF"/>
        </w:rPr>
        <w:t xml:space="preserve"> globos centrus savivaldybėse, padidinti jų teikiamų paslaugų prieinamumą ir kokybę bei užtikrinti efektyvų Mobiliosios komandos darbą visose savivaldybėse. </w:t>
      </w:r>
      <w:r>
        <w:rPr>
          <w:shd w:val="clear" w:color="auto" w:fill="FFFFFF"/>
        </w:rPr>
        <w:t xml:space="preserve">Projektas yra  įgyvendinamas pagal 2014–2020 metų Europos Sąjungos fondų investicijų veiksmų programos 8 prioriteto „Socialinės </w:t>
      </w:r>
      <w:proofErr w:type="spellStart"/>
      <w:r>
        <w:rPr>
          <w:shd w:val="clear" w:color="auto" w:fill="FFFFFF"/>
        </w:rPr>
        <w:t>įtraukties</w:t>
      </w:r>
      <w:proofErr w:type="spellEnd"/>
      <w:r>
        <w:rPr>
          <w:shd w:val="clear" w:color="auto" w:fill="FFFFFF"/>
        </w:rPr>
        <w:t xml:space="preserve"> didinimas ir kova su skurdu“ priemonę Nr. 08.4.1-ESFA-V-405 „Institucinės globos pertvarka“. </w:t>
      </w:r>
      <w:r>
        <w:rPr>
          <w:rStyle w:val="Strong"/>
          <w:b w:val="0"/>
          <w:shd w:val="clear" w:color="auto" w:fill="FFFFFF"/>
        </w:rPr>
        <w:t>Planuojamas projekto įgyvendinimo laikotarpis</w:t>
      </w:r>
      <w:r>
        <w:rPr>
          <w:b/>
          <w:shd w:val="clear" w:color="auto" w:fill="FFFFFF"/>
        </w:rPr>
        <w:t>:</w:t>
      </w:r>
      <w:r>
        <w:rPr>
          <w:shd w:val="clear" w:color="auto" w:fill="FFFFFF"/>
        </w:rPr>
        <w:t xml:space="preserve"> 2018.12.31 – 2022.12.31. </w:t>
      </w:r>
      <w:r>
        <w:t xml:space="preserve"> </w:t>
      </w:r>
    </w:p>
    <w:p w14:paraId="51CEF21D" w14:textId="77777777" w:rsidR="00B3470B" w:rsidRDefault="00B3470B" w:rsidP="00B3470B">
      <w:pPr>
        <w:rPr>
          <w:b/>
        </w:rPr>
      </w:pPr>
      <w:r>
        <w:rPr>
          <w:b/>
        </w:rPr>
        <w:t xml:space="preserve"> </w:t>
      </w:r>
    </w:p>
    <w:p w14:paraId="0B2B169C" w14:textId="77777777" w:rsidR="00B3470B" w:rsidRDefault="00B3470B" w:rsidP="00B3470B">
      <w:pPr>
        <w:jc w:val="center"/>
        <w:rPr>
          <w:b/>
        </w:rPr>
      </w:pPr>
      <w:r>
        <w:rPr>
          <w:b/>
        </w:rPr>
        <w:t xml:space="preserve">GLOBĖJŲ IR ĮTĖVIŲ MOKYMO IR KONSULTAVIMO PROGRAMA </w:t>
      </w:r>
    </w:p>
    <w:p w14:paraId="0F0F0A82" w14:textId="77777777" w:rsidR="00B3470B" w:rsidRDefault="00B3470B" w:rsidP="00B3470B">
      <w:pPr>
        <w:jc w:val="center"/>
        <w:rPr>
          <w:b/>
        </w:rPr>
      </w:pPr>
    </w:p>
    <w:p w14:paraId="7C3F9F00" w14:textId="76BB1F80" w:rsidR="0016363A" w:rsidRDefault="00B3470B" w:rsidP="003B6F39">
      <w:pPr>
        <w:ind w:firstLine="720"/>
        <w:jc w:val="both"/>
      </w:pPr>
      <w:r>
        <w:t xml:space="preserve">Globos centro atestuoti socialiniai darbuotojai teikia globėjų (rūpintojų) ir įtėvių paieškos, rengimo, atrankos, konsultavimo ir pagalbos jiems paslaugas, vykdo įvadinius ir tęstinius globėjų </w:t>
      </w:r>
      <w:r>
        <w:lastRenderedPageBreak/>
        <w:t>(rūpintojų), budinčių globotojų bei bendruomeninių vaikų globos namų darbuotojų mokymus pagal globėjų ir įtėvių mokymo ir</w:t>
      </w:r>
      <w:r w:rsidR="003B6F39">
        <w:t xml:space="preserve"> konsultavimo (GIMK) programą. </w:t>
      </w:r>
    </w:p>
    <w:p w14:paraId="2FC3B9D6" w14:textId="77777777" w:rsidR="0016363A" w:rsidRDefault="0016363A" w:rsidP="00B3470B">
      <w:pPr>
        <w:jc w:val="both"/>
      </w:pPr>
    </w:p>
    <w:p w14:paraId="549051A9" w14:textId="77777777" w:rsidR="00B3470B" w:rsidRDefault="00B3470B" w:rsidP="00B3470B">
      <w:pPr>
        <w:jc w:val="center"/>
        <w:rPr>
          <w:b/>
        </w:rPr>
      </w:pPr>
      <w:r>
        <w:rPr>
          <w:b/>
        </w:rPr>
        <w:t xml:space="preserve">2021 m. GIMK VEIKLOS ATASKAITA </w:t>
      </w:r>
    </w:p>
    <w:p w14:paraId="3F999A16" w14:textId="77777777" w:rsidR="00B3470B" w:rsidRDefault="00B3470B" w:rsidP="00B3470B">
      <w:pPr>
        <w:rPr>
          <w:b/>
        </w:rPr>
      </w:pPr>
    </w:p>
    <w:tbl>
      <w:tblPr>
        <w:tblStyle w:val="GridTable4-Accent6"/>
        <w:tblW w:w="9628" w:type="dxa"/>
        <w:tblLook w:val="04A0" w:firstRow="1" w:lastRow="0" w:firstColumn="1" w:lastColumn="0" w:noHBand="0" w:noVBand="1"/>
      </w:tblPr>
      <w:tblGrid>
        <w:gridCol w:w="710"/>
        <w:gridCol w:w="5555"/>
        <w:gridCol w:w="3363"/>
      </w:tblGrid>
      <w:tr w:rsidR="00B3470B" w14:paraId="5207C5F2" w14:textId="77777777" w:rsidTr="00163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02B901BB" w14:textId="77777777" w:rsidR="00B3470B" w:rsidRDefault="00B3470B" w:rsidP="00987E29">
            <w:pPr>
              <w:jc w:val="center"/>
              <w:rPr>
                <w:b w:val="0"/>
                <w:lang w:eastAsia="lt-LT"/>
              </w:rPr>
            </w:pPr>
            <w:r>
              <w:rPr>
                <w:lang w:eastAsia="lt-LT"/>
              </w:rPr>
              <w:t>Eilės Nr.</w:t>
            </w:r>
          </w:p>
        </w:tc>
        <w:tc>
          <w:tcPr>
            <w:tcW w:w="5555" w:type="dxa"/>
            <w:hideMark/>
          </w:tcPr>
          <w:p w14:paraId="0E841E35" w14:textId="77777777" w:rsidR="00B3470B" w:rsidRDefault="00B3470B" w:rsidP="00987E29">
            <w:pPr>
              <w:jc w:val="center"/>
              <w:cnfStyle w:val="100000000000" w:firstRow="1" w:lastRow="0" w:firstColumn="0" w:lastColumn="0" w:oddVBand="0" w:evenVBand="0" w:oddHBand="0" w:evenHBand="0" w:firstRowFirstColumn="0" w:firstRowLastColumn="0" w:lastRowFirstColumn="0" w:lastRowLastColumn="0"/>
              <w:rPr>
                <w:b w:val="0"/>
                <w:lang w:eastAsia="lt-LT"/>
              </w:rPr>
            </w:pPr>
            <w:r>
              <w:rPr>
                <w:lang w:eastAsia="lt-LT"/>
              </w:rPr>
              <w:t>Suteiktos GIMK paslaugos</w:t>
            </w:r>
          </w:p>
        </w:tc>
        <w:tc>
          <w:tcPr>
            <w:tcW w:w="3363" w:type="dxa"/>
            <w:hideMark/>
          </w:tcPr>
          <w:p w14:paraId="7D877E5E" w14:textId="77777777" w:rsidR="00B3470B" w:rsidRDefault="00B3470B" w:rsidP="00987E29">
            <w:pPr>
              <w:jc w:val="center"/>
              <w:cnfStyle w:val="100000000000" w:firstRow="1" w:lastRow="0" w:firstColumn="0" w:lastColumn="0" w:oddVBand="0" w:evenVBand="0" w:oddHBand="0" w:evenHBand="0" w:firstRowFirstColumn="0" w:firstRowLastColumn="0" w:lastRowFirstColumn="0" w:lastRowLastColumn="0"/>
              <w:rPr>
                <w:b w:val="0"/>
                <w:lang w:eastAsia="lt-LT"/>
              </w:rPr>
            </w:pPr>
            <w:r>
              <w:rPr>
                <w:lang w:eastAsia="lt-LT"/>
              </w:rPr>
              <w:t>Bendra informacija</w:t>
            </w:r>
          </w:p>
        </w:tc>
      </w:tr>
      <w:tr w:rsidR="00B3470B" w14:paraId="03263EDB"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F41C10A" w14:textId="77777777" w:rsidR="00B3470B" w:rsidRDefault="00B3470B" w:rsidP="00B3470B">
            <w:pPr>
              <w:pStyle w:val="ListParagraph"/>
              <w:numPr>
                <w:ilvl w:val="0"/>
                <w:numId w:val="33"/>
              </w:numPr>
              <w:jc w:val="center"/>
              <w:rPr>
                <w:lang w:eastAsia="lt-LT"/>
              </w:rPr>
            </w:pPr>
          </w:p>
        </w:tc>
        <w:tc>
          <w:tcPr>
            <w:tcW w:w="5555" w:type="dxa"/>
            <w:hideMark/>
          </w:tcPr>
          <w:p w14:paraId="6897543A"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rPr>
                <w:lang w:eastAsia="lt-LT"/>
              </w:rPr>
            </w:pPr>
            <w:r>
              <w:rPr>
                <w:lang w:eastAsia="lt-LT"/>
              </w:rPr>
              <w:t>Mokymai pagal Pagrindinę globėjų (rūpintojų), budinčių globotojų, įtėvių, bendruomeninių vaikų globos namų darbuotojų mokymo ir konsultavimo programą GIMK (2021-12-08 iki 2019-12-31)</w:t>
            </w:r>
          </w:p>
        </w:tc>
        <w:tc>
          <w:tcPr>
            <w:tcW w:w="3363" w:type="dxa"/>
            <w:hideMark/>
          </w:tcPr>
          <w:p w14:paraId="10872CBC" w14:textId="77777777" w:rsidR="00B3470B" w:rsidRDefault="00B3470B" w:rsidP="00987E29">
            <w:pPr>
              <w:pStyle w:val="prastasis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11 asmenų:</w:t>
            </w:r>
          </w:p>
          <w:p w14:paraId="2CCBDED9" w14:textId="77777777" w:rsidR="00B3470B" w:rsidRDefault="00B3470B" w:rsidP="00987E29">
            <w:pPr>
              <w:pStyle w:val="prastasis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4 BVGN socialiniai darbuotojai</w:t>
            </w:r>
          </w:p>
          <w:p w14:paraId="2430E74D"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rPr>
                <w:lang w:eastAsia="lt-LT"/>
              </w:rPr>
            </w:pPr>
            <w:r>
              <w:rPr>
                <w:lang w:eastAsia="lt-LT"/>
              </w:rPr>
              <w:t>7 globėjai (rūpintojas)</w:t>
            </w:r>
          </w:p>
        </w:tc>
      </w:tr>
      <w:tr w:rsidR="00B3470B" w14:paraId="5DF27D15" w14:textId="77777777" w:rsidTr="0016363A">
        <w:trPr>
          <w:trHeight w:val="1047"/>
        </w:trPr>
        <w:tc>
          <w:tcPr>
            <w:cnfStyle w:val="001000000000" w:firstRow="0" w:lastRow="0" w:firstColumn="1" w:lastColumn="0" w:oddVBand="0" w:evenVBand="0" w:oddHBand="0" w:evenHBand="0" w:firstRowFirstColumn="0" w:firstRowLastColumn="0" w:lastRowFirstColumn="0" w:lastRowLastColumn="0"/>
            <w:tcW w:w="710" w:type="dxa"/>
          </w:tcPr>
          <w:p w14:paraId="6D460EC7" w14:textId="77777777" w:rsidR="00B3470B" w:rsidRDefault="00B3470B" w:rsidP="00B3470B">
            <w:pPr>
              <w:pStyle w:val="ListParagraph"/>
              <w:numPr>
                <w:ilvl w:val="0"/>
                <w:numId w:val="33"/>
              </w:numPr>
              <w:jc w:val="center"/>
              <w:rPr>
                <w:lang w:eastAsia="lt-LT"/>
              </w:rPr>
            </w:pPr>
          </w:p>
        </w:tc>
        <w:tc>
          <w:tcPr>
            <w:tcW w:w="5555" w:type="dxa"/>
            <w:hideMark/>
          </w:tcPr>
          <w:p w14:paraId="33B1E37A" w14:textId="77777777" w:rsidR="00B3470B" w:rsidRDefault="00B3470B" w:rsidP="00987E29">
            <w:pPr>
              <w:cnfStyle w:val="000000000000" w:firstRow="0" w:lastRow="0" w:firstColumn="0" w:lastColumn="0" w:oddVBand="0" w:evenVBand="0" w:oddHBand="0" w:evenHBand="0" w:firstRowFirstColumn="0" w:firstRowLastColumn="0" w:lastRowFirstColumn="0" w:lastRowLastColumn="0"/>
              <w:rPr>
                <w:lang w:eastAsia="lt-LT"/>
              </w:rPr>
            </w:pPr>
            <w:r>
              <w:rPr>
                <w:lang w:eastAsia="lt-LT"/>
              </w:rPr>
              <w:t>Mokymai pagal  Tęstinę globėjų (rūpintojų), budinčių globotojų, įtėvių, bendruomeninių vaikų globos namų darbuotojų mokymo ir konsultavimo programą GIMK (2021-06-10 iki 2021-07-08)</w:t>
            </w:r>
          </w:p>
        </w:tc>
        <w:tc>
          <w:tcPr>
            <w:tcW w:w="3363" w:type="dxa"/>
            <w:hideMark/>
          </w:tcPr>
          <w:p w14:paraId="4A70A18D" w14:textId="77777777" w:rsidR="00B3470B" w:rsidRDefault="00B3470B" w:rsidP="00987E29">
            <w:pPr>
              <w:pStyle w:val="prastasis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12 asmenų: 7 BVGN socialiniai darbuotojai</w:t>
            </w:r>
            <w:r>
              <w:rPr>
                <w:rFonts w:ascii="Times New Roman" w:hAnsi="Times New Roman" w:cs="Times New Roman"/>
                <w:sz w:val="24"/>
                <w:szCs w:val="24"/>
                <w:lang w:val="lt-LT" w:eastAsia="lt-LT"/>
              </w:rPr>
              <w:br/>
              <w:t>5 globėjai (rūpintojas)</w:t>
            </w:r>
          </w:p>
        </w:tc>
      </w:tr>
      <w:tr w:rsidR="00B3470B" w14:paraId="27AF217C"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3AB566D2" w14:textId="77777777" w:rsidR="00B3470B" w:rsidRDefault="00B3470B" w:rsidP="00B3470B">
            <w:pPr>
              <w:pStyle w:val="ListParagraph"/>
              <w:numPr>
                <w:ilvl w:val="0"/>
                <w:numId w:val="33"/>
              </w:numPr>
              <w:jc w:val="center"/>
              <w:rPr>
                <w:lang w:eastAsia="lt-LT"/>
              </w:rPr>
            </w:pPr>
          </w:p>
        </w:tc>
        <w:tc>
          <w:tcPr>
            <w:tcW w:w="5555" w:type="dxa"/>
            <w:hideMark/>
          </w:tcPr>
          <w:p w14:paraId="5C36581C" w14:textId="77777777" w:rsidR="00B3470B" w:rsidRDefault="00B3470B" w:rsidP="00987E29">
            <w:pPr>
              <w:cnfStyle w:val="000000100000" w:firstRow="0" w:lastRow="0" w:firstColumn="0" w:lastColumn="0" w:oddVBand="0" w:evenVBand="0" w:oddHBand="1" w:evenHBand="0" w:firstRowFirstColumn="0" w:firstRowLastColumn="0" w:lastRowFirstColumn="0" w:lastRowLastColumn="0"/>
              <w:rPr>
                <w:lang w:eastAsia="lt-LT"/>
              </w:rPr>
            </w:pPr>
            <w:r>
              <w:rPr>
                <w:lang w:eastAsia="lt-LT"/>
              </w:rPr>
              <w:t>Parengtos teigiamos išvados asmenims, siekiantiems globoti (rūpinti) ar įvaikinti vaiką</w:t>
            </w:r>
          </w:p>
        </w:tc>
        <w:tc>
          <w:tcPr>
            <w:tcW w:w="3363" w:type="dxa"/>
            <w:hideMark/>
          </w:tcPr>
          <w:p w14:paraId="2BDF1180"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rPr>
                <w:lang w:eastAsia="lt-LT"/>
              </w:rPr>
            </w:pPr>
            <w:r>
              <w:rPr>
                <w:lang w:eastAsia="lt-LT"/>
              </w:rPr>
              <w:t>10</w:t>
            </w:r>
          </w:p>
        </w:tc>
      </w:tr>
      <w:tr w:rsidR="00B3470B" w14:paraId="26B5EAF1" w14:textId="77777777" w:rsidTr="0016363A">
        <w:tc>
          <w:tcPr>
            <w:cnfStyle w:val="001000000000" w:firstRow="0" w:lastRow="0" w:firstColumn="1" w:lastColumn="0" w:oddVBand="0" w:evenVBand="0" w:oddHBand="0" w:evenHBand="0" w:firstRowFirstColumn="0" w:firstRowLastColumn="0" w:lastRowFirstColumn="0" w:lastRowLastColumn="0"/>
            <w:tcW w:w="710" w:type="dxa"/>
          </w:tcPr>
          <w:p w14:paraId="04A45E8D" w14:textId="77777777" w:rsidR="00B3470B" w:rsidRDefault="00B3470B" w:rsidP="00B3470B">
            <w:pPr>
              <w:pStyle w:val="ListParagraph"/>
              <w:numPr>
                <w:ilvl w:val="0"/>
                <w:numId w:val="33"/>
              </w:numPr>
              <w:jc w:val="center"/>
              <w:rPr>
                <w:lang w:eastAsia="lt-LT"/>
              </w:rPr>
            </w:pPr>
          </w:p>
        </w:tc>
        <w:tc>
          <w:tcPr>
            <w:tcW w:w="5555" w:type="dxa"/>
            <w:hideMark/>
          </w:tcPr>
          <w:p w14:paraId="30CC0C28" w14:textId="77777777" w:rsidR="00B3470B" w:rsidRDefault="00B3470B" w:rsidP="00987E29">
            <w:pPr>
              <w:cnfStyle w:val="000000000000" w:firstRow="0" w:lastRow="0" w:firstColumn="0" w:lastColumn="0" w:oddVBand="0" w:evenVBand="0" w:oddHBand="0" w:evenHBand="0" w:firstRowFirstColumn="0" w:firstRowLastColumn="0" w:lastRowFirstColumn="0" w:lastRowLastColumn="0"/>
              <w:rPr>
                <w:lang w:eastAsia="lt-LT"/>
              </w:rPr>
            </w:pPr>
            <w:r>
              <w:rPr>
                <w:lang w:eastAsia="lt-LT"/>
              </w:rPr>
              <w:t>Parengtos neigiamos išvados asmenims, siekiantiems globoti (rūpinti) ar įvaikinti vaiką.</w:t>
            </w:r>
          </w:p>
        </w:tc>
        <w:tc>
          <w:tcPr>
            <w:tcW w:w="3363" w:type="dxa"/>
            <w:hideMark/>
          </w:tcPr>
          <w:p w14:paraId="1EFB3892"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rPr>
                <w:lang w:eastAsia="lt-LT"/>
              </w:rPr>
            </w:pPr>
            <w:r>
              <w:rPr>
                <w:lang w:eastAsia="lt-LT"/>
              </w:rPr>
              <w:t>1</w:t>
            </w:r>
          </w:p>
        </w:tc>
      </w:tr>
      <w:tr w:rsidR="00B3470B" w14:paraId="1451D7B8"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C02F858" w14:textId="77777777" w:rsidR="00B3470B" w:rsidRDefault="00B3470B" w:rsidP="00B3470B">
            <w:pPr>
              <w:pStyle w:val="ListParagraph"/>
              <w:numPr>
                <w:ilvl w:val="0"/>
                <w:numId w:val="33"/>
              </w:numPr>
              <w:jc w:val="center"/>
              <w:rPr>
                <w:lang w:eastAsia="lt-LT"/>
              </w:rPr>
            </w:pPr>
          </w:p>
        </w:tc>
        <w:tc>
          <w:tcPr>
            <w:tcW w:w="5555" w:type="dxa"/>
            <w:hideMark/>
          </w:tcPr>
          <w:p w14:paraId="08FE04D0" w14:textId="77777777" w:rsidR="00B3470B" w:rsidRDefault="00B3470B" w:rsidP="00987E29">
            <w:pPr>
              <w:cnfStyle w:val="000000100000" w:firstRow="0" w:lastRow="0" w:firstColumn="0" w:lastColumn="0" w:oddVBand="0" w:evenVBand="0" w:oddHBand="1" w:evenHBand="0" w:firstRowFirstColumn="0" w:firstRowLastColumn="0" w:lastRowFirstColumn="0" w:lastRowLastColumn="0"/>
              <w:rPr>
                <w:lang w:eastAsia="lt-LT"/>
              </w:rPr>
            </w:pPr>
            <w:r>
              <w:rPr>
                <w:lang w:eastAsia="lt-LT"/>
              </w:rPr>
              <w:t>Parengtos teigiamos rekomendacijos fiziniams asmenims dėl pasirengimo priimti vaiką laikinai svečiuotis</w:t>
            </w:r>
          </w:p>
        </w:tc>
        <w:tc>
          <w:tcPr>
            <w:tcW w:w="3363" w:type="dxa"/>
            <w:hideMark/>
          </w:tcPr>
          <w:p w14:paraId="140B65EC"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rPr>
                <w:lang w:eastAsia="lt-LT"/>
              </w:rPr>
            </w:pPr>
            <w:r>
              <w:rPr>
                <w:lang w:eastAsia="lt-LT"/>
              </w:rPr>
              <w:t xml:space="preserve">3 </w:t>
            </w:r>
          </w:p>
        </w:tc>
      </w:tr>
      <w:tr w:rsidR="00B3470B" w14:paraId="7C4909AF" w14:textId="77777777" w:rsidTr="0016363A">
        <w:tc>
          <w:tcPr>
            <w:cnfStyle w:val="001000000000" w:firstRow="0" w:lastRow="0" w:firstColumn="1" w:lastColumn="0" w:oddVBand="0" w:evenVBand="0" w:oddHBand="0" w:evenHBand="0" w:firstRowFirstColumn="0" w:firstRowLastColumn="0" w:lastRowFirstColumn="0" w:lastRowLastColumn="0"/>
            <w:tcW w:w="710" w:type="dxa"/>
          </w:tcPr>
          <w:p w14:paraId="22CD5E2D" w14:textId="77777777" w:rsidR="00B3470B" w:rsidRDefault="00B3470B" w:rsidP="00B3470B">
            <w:pPr>
              <w:pStyle w:val="ListParagraph"/>
              <w:numPr>
                <w:ilvl w:val="0"/>
                <w:numId w:val="33"/>
              </w:numPr>
              <w:jc w:val="center"/>
              <w:rPr>
                <w:lang w:eastAsia="lt-LT"/>
              </w:rPr>
            </w:pPr>
          </w:p>
        </w:tc>
        <w:tc>
          <w:tcPr>
            <w:tcW w:w="5555" w:type="dxa"/>
            <w:hideMark/>
          </w:tcPr>
          <w:p w14:paraId="3BA29DE5" w14:textId="77777777" w:rsidR="00B3470B" w:rsidRDefault="00B3470B" w:rsidP="00987E29">
            <w:pPr>
              <w:cnfStyle w:val="000000000000" w:firstRow="0" w:lastRow="0" w:firstColumn="0" w:lastColumn="0" w:oddVBand="0" w:evenVBand="0" w:oddHBand="0" w:evenHBand="0" w:firstRowFirstColumn="0" w:firstRowLastColumn="0" w:lastRowFirstColumn="0" w:lastRowLastColumn="0"/>
              <w:rPr>
                <w:lang w:eastAsia="lt-LT"/>
              </w:rPr>
            </w:pPr>
            <w:r>
              <w:rPr>
                <w:lang w:eastAsia="lt-LT"/>
              </w:rPr>
              <w:t>Parengtos neigiamos rekomendacijos fiziniams asmenims dėl pasirengimo priimti vaiką laikinai svečiuotis</w:t>
            </w:r>
          </w:p>
        </w:tc>
        <w:tc>
          <w:tcPr>
            <w:tcW w:w="3363" w:type="dxa"/>
            <w:hideMark/>
          </w:tcPr>
          <w:p w14:paraId="689020D9"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rPr>
                <w:lang w:eastAsia="lt-LT"/>
              </w:rPr>
            </w:pPr>
            <w:r>
              <w:rPr>
                <w:lang w:eastAsia="lt-LT"/>
              </w:rPr>
              <w:t>1</w:t>
            </w:r>
          </w:p>
        </w:tc>
      </w:tr>
      <w:tr w:rsidR="00B3470B" w14:paraId="62E2C5B0"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9056B26" w14:textId="77777777" w:rsidR="00B3470B" w:rsidRDefault="00B3470B" w:rsidP="00B3470B">
            <w:pPr>
              <w:pStyle w:val="ListParagraph"/>
              <w:numPr>
                <w:ilvl w:val="0"/>
                <w:numId w:val="33"/>
              </w:numPr>
              <w:jc w:val="center"/>
              <w:rPr>
                <w:lang w:eastAsia="lt-LT"/>
              </w:rPr>
            </w:pPr>
          </w:p>
        </w:tc>
        <w:tc>
          <w:tcPr>
            <w:tcW w:w="5555" w:type="dxa"/>
            <w:hideMark/>
          </w:tcPr>
          <w:p w14:paraId="7FEC4BEB" w14:textId="77777777" w:rsidR="00B3470B" w:rsidRDefault="00B3470B" w:rsidP="00987E29">
            <w:pPr>
              <w:cnfStyle w:val="000000100000" w:firstRow="0" w:lastRow="0" w:firstColumn="0" w:lastColumn="0" w:oddVBand="0" w:evenVBand="0" w:oddHBand="1" w:evenHBand="0" w:firstRowFirstColumn="0" w:firstRowLastColumn="0" w:lastRowFirstColumn="0" w:lastRowLastColumn="0"/>
              <w:rPr>
                <w:lang w:eastAsia="lt-LT"/>
              </w:rPr>
            </w:pPr>
            <w:r>
              <w:rPr>
                <w:lang w:eastAsia="lt-LT"/>
              </w:rPr>
              <w:t>Konsultavimo paslaugos (individuali pagalba asmeniui, sprendžiant atvejus, susijusius su globa (rūpyba) ar įvaikinimu. Įstaigoje, kliento namuose)</w:t>
            </w:r>
          </w:p>
        </w:tc>
        <w:tc>
          <w:tcPr>
            <w:tcW w:w="3363" w:type="dxa"/>
          </w:tcPr>
          <w:p w14:paraId="272982A4" w14:textId="77777777" w:rsidR="00B3470B" w:rsidRDefault="00B3470B" w:rsidP="00987E29">
            <w:pPr>
              <w:pStyle w:val="prastasis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lt-LT"/>
              </w:rPr>
            </w:pPr>
          </w:p>
          <w:p w14:paraId="7E858240" w14:textId="77777777" w:rsidR="00B3470B" w:rsidRDefault="00B3470B" w:rsidP="00987E29">
            <w:pPr>
              <w:pStyle w:val="prastasis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lt-LT"/>
              </w:rPr>
            </w:pPr>
            <w:r>
              <w:rPr>
                <w:rFonts w:ascii="Times New Roman" w:hAnsi="Times New Roman" w:cs="Times New Roman"/>
                <w:color w:val="auto"/>
                <w:sz w:val="24"/>
                <w:szCs w:val="24"/>
                <w:lang w:eastAsia="lt-LT"/>
              </w:rPr>
              <w:t>17</w:t>
            </w:r>
          </w:p>
        </w:tc>
      </w:tr>
      <w:tr w:rsidR="00B3470B" w14:paraId="728BB3D2" w14:textId="77777777" w:rsidTr="0016363A">
        <w:tc>
          <w:tcPr>
            <w:cnfStyle w:val="001000000000" w:firstRow="0" w:lastRow="0" w:firstColumn="1" w:lastColumn="0" w:oddVBand="0" w:evenVBand="0" w:oddHBand="0" w:evenHBand="0" w:firstRowFirstColumn="0" w:firstRowLastColumn="0" w:lastRowFirstColumn="0" w:lastRowLastColumn="0"/>
            <w:tcW w:w="710" w:type="dxa"/>
          </w:tcPr>
          <w:p w14:paraId="30C6D545" w14:textId="77777777" w:rsidR="00B3470B" w:rsidRDefault="00B3470B" w:rsidP="00B3470B">
            <w:pPr>
              <w:pStyle w:val="ListParagraph"/>
              <w:numPr>
                <w:ilvl w:val="0"/>
                <w:numId w:val="33"/>
              </w:numPr>
              <w:jc w:val="center"/>
              <w:rPr>
                <w:lang w:eastAsia="lt-LT"/>
              </w:rPr>
            </w:pPr>
          </w:p>
        </w:tc>
        <w:tc>
          <w:tcPr>
            <w:tcW w:w="5555" w:type="dxa"/>
            <w:hideMark/>
          </w:tcPr>
          <w:p w14:paraId="56F073DC" w14:textId="77777777" w:rsidR="00B3470B" w:rsidRDefault="00B3470B" w:rsidP="00987E29">
            <w:pPr>
              <w:cnfStyle w:val="000000000000" w:firstRow="0" w:lastRow="0" w:firstColumn="0" w:lastColumn="0" w:oddVBand="0" w:evenVBand="0" w:oddHBand="0" w:evenHBand="0" w:firstRowFirstColumn="0" w:firstRowLastColumn="0" w:lastRowFirstColumn="0" w:lastRowLastColumn="0"/>
              <w:rPr>
                <w:lang w:eastAsia="lt-LT"/>
              </w:rPr>
            </w:pPr>
            <w:r>
              <w:rPr>
                <w:lang w:eastAsia="lt-LT"/>
              </w:rPr>
              <w:t>Informavimo paslaugos (bendro pobūdžio informacijos suteikimas asmeniui teisiniais, socialiniais, psichologiniais, vaikų ugdymo ir kitais klausimais, nukreipimas į kitas įstaigas dėl pagalbos ir kt.)</w:t>
            </w:r>
          </w:p>
        </w:tc>
        <w:tc>
          <w:tcPr>
            <w:tcW w:w="3363" w:type="dxa"/>
          </w:tcPr>
          <w:p w14:paraId="619996D0" w14:textId="77777777" w:rsidR="00B3470B" w:rsidRDefault="00B3470B" w:rsidP="00987E29">
            <w:pPr>
              <w:pStyle w:val="prastasis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eastAsia="lt-LT"/>
              </w:rPr>
            </w:pPr>
          </w:p>
          <w:p w14:paraId="5C3B85DF" w14:textId="77777777" w:rsidR="00B3470B" w:rsidRDefault="00B3470B" w:rsidP="00987E29">
            <w:pPr>
              <w:pStyle w:val="prastasis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lt-LT"/>
              </w:rPr>
            </w:pPr>
            <w:r>
              <w:rPr>
                <w:rFonts w:ascii="Times New Roman" w:hAnsi="Times New Roman" w:cs="Times New Roman"/>
                <w:color w:val="auto"/>
                <w:sz w:val="24"/>
                <w:szCs w:val="24"/>
                <w:lang w:eastAsia="lt-LT"/>
              </w:rPr>
              <w:t xml:space="preserve">14 </w:t>
            </w:r>
          </w:p>
        </w:tc>
      </w:tr>
      <w:tr w:rsidR="00B3470B" w14:paraId="1DB492ED"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747E6A22" w14:textId="77777777" w:rsidR="00B3470B" w:rsidRDefault="00B3470B" w:rsidP="00B3470B">
            <w:pPr>
              <w:pStyle w:val="ListParagraph"/>
              <w:numPr>
                <w:ilvl w:val="0"/>
                <w:numId w:val="33"/>
              </w:numPr>
              <w:jc w:val="center"/>
              <w:rPr>
                <w:lang w:eastAsia="lt-LT"/>
              </w:rPr>
            </w:pPr>
          </w:p>
        </w:tc>
        <w:tc>
          <w:tcPr>
            <w:tcW w:w="5555" w:type="dxa"/>
            <w:hideMark/>
          </w:tcPr>
          <w:p w14:paraId="30BA9B74" w14:textId="77777777" w:rsidR="00B3470B" w:rsidRDefault="00B3470B" w:rsidP="00987E29">
            <w:pPr>
              <w:cnfStyle w:val="000000100000" w:firstRow="0" w:lastRow="0" w:firstColumn="0" w:lastColumn="0" w:oddVBand="0" w:evenVBand="0" w:oddHBand="1" w:evenHBand="0" w:firstRowFirstColumn="0" w:firstRowLastColumn="0" w:lastRowFirstColumn="0" w:lastRowLastColumn="0"/>
              <w:rPr>
                <w:lang w:eastAsia="lt-LT"/>
              </w:rPr>
            </w:pPr>
            <w:r>
              <w:rPr>
                <w:lang w:eastAsia="lt-LT"/>
              </w:rPr>
              <w:t>Konsultavimo paslaugos globojamiems (rūpinamiems) vaikams</w:t>
            </w:r>
          </w:p>
        </w:tc>
        <w:tc>
          <w:tcPr>
            <w:tcW w:w="3363" w:type="dxa"/>
            <w:hideMark/>
          </w:tcPr>
          <w:p w14:paraId="01EA89C9" w14:textId="77777777" w:rsidR="00B3470B" w:rsidRDefault="00B3470B" w:rsidP="00987E29">
            <w:pPr>
              <w:pStyle w:val="prastasis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lt-LT"/>
              </w:rPr>
            </w:pPr>
            <w:r>
              <w:rPr>
                <w:rFonts w:ascii="Times New Roman" w:hAnsi="Times New Roman" w:cs="Times New Roman"/>
                <w:color w:val="auto"/>
                <w:sz w:val="24"/>
                <w:szCs w:val="24"/>
                <w:lang w:eastAsia="lt-LT"/>
              </w:rPr>
              <w:t>9</w:t>
            </w:r>
          </w:p>
        </w:tc>
      </w:tr>
      <w:tr w:rsidR="00B3470B" w14:paraId="6845B688" w14:textId="77777777" w:rsidTr="0016363A">
        <w:tc>
          <w:tcPr>
            <w:cnfStyle w:val="001000000000" w:firstRow="0" w:lastRow="0" w:firstColumn="1" w:lastColumn="0" w:oddVBand="0" w:evenVBand="0" w:oddHBand="0" w:evenHBand="0" w:firstRowFirstColumn="0" w:firstRowLastColumn="0" w:lastRowFirstColumn="0" w:lastRowLastColumn="0"/>
            <w:tcW w:w="710" w:type="dxa"/>
          </w:tcPr>
          <w:p w14:paraId="33755CB3" w14:textId="77777777" w:rsidR="00B3470B" w:rsidRDefault="00B3470B" w:rsidP="00B3470B">
            <w:pPr>
              <w:pStyle w:val="ListParagraph"/>
              <w:numPr>
                <w:ilvl w:val="0"/>
                <w:numId w:val="33"/>
              </w:numPr>
              <w:jc w:val="center"/>
              <w:rPr>
                <w:lang w:eastAsia="lt-LT"/>
              </w:rPr>
            </w:pPr>
          </w:p>
        </w:tc>
        <w:tc>
          <w:tcPr>
            <w:tcW w:w="5555" w:type="dxa"/>
            <w:hideMark/>
          </w:tcPr>
          <w:p w14:paraId="38721E43" w14:textId="77777777" w:rsidR="00B3470B" w:rsidRDefault="00B3470B" w:rsidP="00987E29">
            <w:pPr>
              <w:cnfStyle w:val="000000000000" w:firstRow="0" w:lastRow="0" w:firstColumn="0" w:lastColumn="0" w:oddVBand="0" w:evenVBand="0" w:oddHBand="0" w:evenHBand="0" w:firstRowFirstColumn="0" w:firstRowLastColumn="0" w:lastRowFirstColumn="0" w:lastRowLastColumn="0"/>
              <w:rPr>
                <w:lang w:eastAsia="lt-LT"/>
              </w:rPr>
            </w:pPr>
            <w:r>
              <w:t>Globėjų (įtėvių) savitarpio pagalbos grupių susitikimai.</w:t>
            </w:r>
          </w:p>
        </w:tc>
        <w:tc>
          <w:tcPr>
            <w:tcW w:w="3363" w:type="dxa"/>
            <w:hideMark/>
          </w:tcPr>
          <w:p w14:paraId="0CFFC503" w14:textId="77777777" w:rsidR="00B3470B" w:rsidRDefault="00B3470B" w:rsidP="00987E29">
            <w:pPr>
              <w:pStyle w:val="prastasis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proofErr w:type="spellStart"/>
            <w:r>
              <w:rPr>
                <w:rFonts w:ascii="Times New Roman" w:hAnsi="Times New Roman" w:cs="Times New Roman"/>
                <w:sz w:val="24"/>
                <w:szCs w:val="24"/>
                <w:lang w:eastAsia="lt-LT"/>
              </w:rPr>
              <w:t>susitikimai</w:t>
            </w:r>
            <w:proofErr w:type="spellEnd"/>
            <w:r>
              <w:rPr>
                <w:rFonts w:ascii="Times New Roman" w:hAnsi="Times New Roman" w:cs="Times New Roman"/>
                <w:sz w:val="24"/>
                <w:szCs w:val="24"/>
                <w:lang w:eastAsia="lt-LT"/>
              </w:rPr>
              <w:t>,</w:t>
            </w:r>
          </w:p>
          <w:p w14:paraId="4B35C14E"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rPr>
                <w:lang w:eastAsia="lt-LT"/>
              </w:rPr>
            </w:pPr>
            <w:r>
              <w:rPr>
                <w:lang w:eastAsia="lt-LT"/>
              </w:rPr>
              <w:t>34 asmenys</w:t>
            </w:r>
          </w:p>
        </w:tc>
      </w:tr>
    </w:tbl>
    <w:p w14:paraId="55788082" w14:textId="77777777" w:rsidR="00B3470B" w:rsidRDefault="00B3470B" w:rsidP="00B3470B"/>
    <w:p w14:paraId="0AE6D3CC" w14:textId="77777777" w:rsidR="00B3470B" w:rsidRDefault="00B3470B" w:rsidP="00B3470B">
      <w:pPr>
        <w:jc w:val="center"/>
        <w:rPr>
          <w:b/>
        </w:rPr>
      </w:pPr>
      <w:r>
        <w:rPr>
          <w:b/>
        </w:rPr>
        <w:t>GLOBOS CENTRO SPECIALISTŲ 2021 M. SUTEIKTOS PASLAUGOS</w:t>
      </w:r>
    </w:p>
    <w:p w14:paraId="5457E10C" w14:textId="77777777" w:rsidR="00B3470B" w:rsidRDefault="00B3470B" w:rsidP="00B3470B">
      <w:pPr>
        <w:jc w:val="center"/>
        <w:rPr>
          <w:b/>
        </w:rPr>
      </w:pPr>
    </w:p>
    <w:tbl>
      <w:tblPr>
        <w:tblStyle w:val="GridTable4-Accent6"/>
        <w:tblW w:w="0" w:type="auto"/>
        <w:tblLook w:val="04A0" w:firstRow="1" w:lastRow="0" w:firstColumn="1" w:lastColumn="0" w:noHBand="0" w:noVBand="1"/>
      </w:tblPr>
      <w:tblGrid>
        <w:gridCol w:w="710"/>
        <w:gridCol w:w="5495"/>
        <w:gridCol w:w="3423"/>
      </w:tblGrid>
      <w:tr w:rsidR="00B3470B" w14:paraId="4D4B4055" w14:textId="77777777" w:rsidTr="0016363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10" w:type="dxa"/>
            <w:hideMark/>
          </w:tcPr>
          <w:p w14:paraId="4A615C14" w14:textId="77777777" w:rsidR="00B3470B" w:rsidRDefault="00B3470B" w:rsidP="00987E29">
            <w:pPr>
              <w:jc w:val="center"/>
            </w:pPr>
            <w:r>
              <w:rPr>
                <w:lang w:eastAsia="lt-LT"/>
              </w:rPr>
              <w:t>Nr.</w:t>
            </w:r>
          </w:p>
        </w:tc>
        <w:tc>
          <w:tcPr>
            <w:tcW w:w="5495" w:type="dxa"/>
            <w:hideMark/>
          </w:tcPr>
          <w:p w14:paraId="1416597D" w14:textId="77777777" w:rsidR="00B3470B" w:rsidRDefault="00B3470B" w:rsidP="00987E29">
            <w:pPr>
              <w:jc w:val="center"/>
              <w:cnfStyle w:val="100000000000" w:firstRow="1" w:lastRow="0" w:firstColumn="0" w:lastColumn="0" w:oddVBand="0" w:evenVBand="0" w:oddHBand="0" w:evenHBand="0" w:firstRowFirstColumn="0" w:firstRowLastColumn="0" w:lastRowFirstColumn="0" w:lastRowLastColumn="0"/>
            </w:pPr>
            <w:r>
              <w:rPr>
                <w:lang w:eastAsia="lt-LT"/>
              </w:rPr>
              <w:t>Suteiktos, organizuotos paslaugos</w:t>
            </w:r>
          </w:p>
        </w:tc>
        <w:tc>
          <w:tcPr>
            <w:tcW w:w="3423" w:type="dxa"/>
            <w:hideMark/>
          </w:tcPr>
          <w:p w14:paraId="3873CB4E" w14:textId="77777777" w:rsidR="00B3470B" w:rsidRDefault="00B3470B" w:rsidP="00987E29">
            <w:pPr>
              <w:jc w:val="center"/>
              <w:cnfStyle w:val="100000000000" w:firstRow="1" w:lastRow="0" w:firstColumn="0" w:lastColumn="0" w:oddVBand="0" w:evenVBand="0" w:oddHBand="0" w:evenHBand="0" w:firstRowFirstColumn="0" w:firstRowLastColumn="0" w:lastRowFirstColumn="0" w:lastRowLastColumn="0"/>
            </w:pPr>
            <w:r>
              <w:rPr>
                <w:lang w:eastAsia="lt-LT"/>
              </w:rPr>
              <w:t>Bendra informacija</w:t>
            </w:r>
          </w:p>
        </w:tc>
      </w:tr>
      <w:tr w:rsidR="00B3470B" w14:paraId="003EE8B6"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5AEFE447" w14:textId="77777777" w:rsidR="00B3470B" w:rsidRDefault="00B3470B" w:rsidP="00987E29">
            <w:pPr>
              <w:jc w:val="center"/>
            </w:pPr>
            <w:r>
              <w:t>1</w:t>
            </w:r>
          </w:p>
        </w:tc>
        <w:tc>
          <w:tcPr>
            <w:tcW w:w="5495" w:type="dxa"/>
            <w:hideMark/>
          </w:tcPr>
          <w:p w14:paraId="40156B1C"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 xml:space="preserve">Psichologo konsultacijos ir pagalba budinčio globotojo šeimoje prižiūrimiems vaikams, šeimose globojamiems (rūpinamiems) vaikams, globos institucijoje, BVGN gyvenantiems vaikams. </w:t>
            </w:r>
          </w:p>
        </w:tc>
        <w:tc>
          <w:tcPr>
            <w:tcW w:w="3423" w:type="dxa"/>
            <w:hideMark/>
          </w:tcPr>
          <w:p w14:paraId="10BAD98E"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r>
              <w:t xml:space="preserve">332 </w:t>
            </w:r>
          </w:p>
          <w:p w14:paraId="6B38E1E4"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r>
              <w:t>213 vaikams</w:t>
            </w:r>
          </w:p>
        </w:tc>
      </w:tr>
      <w:tr w:rsidR="00B3470B" w14:paraId="3A0DF85D" w14:textId="77777777" w:rsidTr="0016363A">
        <w:tc>
          <w:tcPr>
            <w:cnfStyle w:val="001000000000" w:firstRow="0" w:lastRow="0" w:firstColumn="1" w:lastColumn="0" w:oddVBand="0" w:evenVBand="0" w:oddHBand="0" w:evenHBand="0" w:firstRowFirstColumn="0" w:firstRowLastColumn="0" w:lastRowFirstColumn="0" w:lastRowLastColumn="0"/>
            <w:tcW w:w="710" w:type="dxa"/>
            <w:hideMark/>
          </w:tcPr>
          <w:p w14:paraId="08722B6B" w14:textId="77777777" w:rsidR="00B3470B" w:rsidRDefault="00B3470B" w:rsidP="00987E29">
            <w:pPr>
              <w:jc w:val="center"/>
            </w:pPr>
            <w:r>
              <w:t>2</w:t>
            </w:r>
          </w:p>
        </w:tc>
        <w:tc>
          <w:tcPr>
            <w:tcW w:w="5495" w:type="dxa"/>
            <w:hideMark/>
          </w:tcPr>
          <w:p w14:paraId="1EF85C2D" w14:textId="77777777" w:rsidR="00B3470B" w:rsidRDefault="00B3470B" w:rsidP="00987E29">
            <w:pPr>
              <w:jc w:val="both"/>
              <w:cnfStyle w:val="000000000000" w:firstRow="0" w:lastRow="0" w:firstColumn="0" w:lastColumn="0" w:oddVBand="0" w:evenVBand="0" w:oddHBand="0" w:evenHBand="0" w:firstRowFirstColumn="0" w:firstRowLastColumn="0" w:lastRowFirstColumn="0" w:lastRowLastColumn="0"/>
            </w:pPr>
            <w:r>
              <w:t>Psichologo konsultacijos ir pagalba norintiems tapti globėjais (rūpintojais), budintiems globotojams, globėjams (rūpintopjams), globojamų vaikų biologiniams tėvams, BVGN darbuotojams.</w:t>
            </w:r>
          </w:p>
        </w:tc>
        <w:tc>
          <w:tcPr>
            <w:tcW w:w="3423" w:type="dxa"/>
            <w:hideMark/>
          </w:tcPr>
          <w:p w14:paraId="38F4E3F5"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319</w:t>
            </w:r>
          </w:p>
          <w:p w14:paraId="25DA12BF"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 xml:space="preserve">202 gavėjai </w:t>
            </w:r>
          </w:p>
        </w:tc>
      </w:tr>
      <w:tr w:rsidR="00B3470B" w14:paraId="5C374A8B"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44FDCC7F" w14:textId="77777777" w:rsidR="00B3470B" w:rsidRDefault="00B3470B" w:rsidP="00987E29">
            <w:pPr>
              <w:jc w:val="center"/>
            </w:pPr>
            <w:r>
              <w:t>3</w:t>
            </w:r>
          </w:p>
        </w:tc>
        <w:tc>
          <w:tcPr>
            <w:tcW w:w="5495" w:type="dxa"/>
            <w:hideMark/>
          </w:tcPr>
          <w:p w14:paraId="579AED44"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 xml:space="preserve">Socialinių darbuotojų/globos koordinatorių konsultacijos ir pagalba budinčio globotojo šeimoje </w:t>
            </w:r>
            <w:r>
              <w:lastRenderedPageBreak/>
              <w:t xml:space="preserve">prižiūrimiems vaikams, šeimose globojamiems (rūpinamiems) vaikams, globėjams (rūpintojams), budintiems globotojams, biologiniems tėvams ar giminaičiams. </w:t>
            </w:r>
          </w:p>
        </w:tc>
        <w:tc>
          <w:tcPr>
            <w:tcW w:w="3423" w:type="dxa"/>
            <w:hideMark/>
          </w:tcPr>
          <w:p w14:paraId="6D8D2E54"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r>
              <w:lastRenderedPageBreak/>
              <w:t xml:space="preserve">1334 </w:t>
            </w:r>
          </w:p>
        </w:tc>
      </w:tr>
      <w:tr w:rsidR="00B3470B" w14:paraId="0FA135CE" w14:textId="77777777" w:rsidTr="0016363A">
        <w:tc>
          <w:tcPr>
            <w:cnfStyle w:val="001000000000" w:firstRow="0" w:lastRow="0" w:firstColumn="1" w:lastColumn="0" w:oddVBand="0" w:evenVBand="0" w:oddHBand="0" w:evenHBand="0" w:firstRowFirstColumn="0" w:firstRowLastColumn="0" w:lastRowFirstColumn="0" w:lastRowLastColumn="0"/>
            <w:tcW w:w="710" w:type="dxa"/>
            <w:hideMark/>
          </w:tcPr>
          <w:p w14:paraId="5033A46A" w14:textId="77777777" w:rsidR="00B3470B" w:rsidRDefault="00B3470B" w:rsidP="00987E29">
            <w:pPr>
              <w:jc w:val="center"/>
            </w:pPr>
            <w:r>
              <w:lastRenderedPageBreak/>
              <w:t>4</w:t>
            </w:r>
          </w:p>
        </w:tc>
        <w:tc>
          <w:tcPr>
            <w:tcW w:w="5495" w:type="dxa"/>
            <w:hideMark/>
          </w:tcPr>
          <w:p w14:paraId="68376241" w14:textId="77777777" w:rsidR="00B3470B" w:rsidRDefault="00B3470B" w:rsidP="00987E29">
            <w:pPr>
              <w:jc w:val="both"/>
              <w:cnfStyle w:val="000000000000" w:firstRow="0" w:lastRow="0" w:firstColumn="0" w:lastColumn="0" w:oddVBand="0" w:evenVBand="0" w:oddHBand="0" w:evenHBand="0" w:firstRowFirstColumn="0" w:firstRowLastColumn="0" w:lastRowFirstColumn="0" w:lastRowLastColumn="0"/>
            </w:pPr>
            <w:r>
              <w:t>Grupiniai dailės terapijos  užsiėmimai BVGN globotiniams, globėjams ir jų globojamiems vaikams.</w:t>
            </w:r>
          </w:p>
        </w:tc>
        <w:tc>
          <w:tcPr>
            <w:tcW w:w="3423" w:type="dxa"/>
            <w:hideMark/>
          </w:tcPr>
          <w:p w14:paraId="2FC13919"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3 užsiėmimai</w:t>
            </w:r>
          </w:p>
          <w:p w14:paraId="22B833A0"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35 dalyviams</w:t>
            </w:r>
          </w:p>
        </w:tc>
      </w:tr>
      <w:tr w:rsidR="00B3470B" w14:paraId="7967AC53"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3699C78D" w14:textId="77777777" w:rsidR="00B3470B" w:rsidRDefault="00B3470B" w:rsidP="00987E29">
            <w:pPr>
              <w:jc w:val="center"/>
            </w:pPr>
            <w:r>
              <w:t>5</w:t>
            </w:r>
          </w:p>
        </w:tc>
        <w:tc>
          <w:tcPr>
            <w:tcW w:w="5495" w:type="dxa"/>
            <w:hideMark/>
          </w:tcPr>
          <w:p w14:paraId="44892A0A"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Birželio 28 d. – liepos 04 d. organizuoti savaitės trukmės renginiai, skirti Globėjų dienai paminėti ir atkreipti visuomenės dėmesį į vaikų globą (rūpybą), įvaikinimą.</w:t>
            </w:r>
          </w:p>
        </w:tc>
        <w:tc>
          <w:tcPr>
            <w:tcW w:w="3423" w:type="dxa"/>
            <w:hideMark/>
          </w:tcPr>
          <w:p w14:paraId="5D1E95DA"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 xml:space="preserve">Clobos centre vyko „Atvirų durų diena“, pristatyta paskaita –  „Sėkmingos globos link. Kaip suprasti ar gali globoti vaiką ir kaip sėkmingai tam pasiruošti“. Organizuotas nuotraukų konkursas „Mano laiminga šeima“ bei nuotraukų paroda Šalčininkų kultūros centre. Šalčininkų miesto aikštėje organizuota akcija „Globa – dovana“. Liepos 3 d. vyko nacionalinis globėjų sąskrydis Kaune, </w:t>
            </w:r>
            <w:r>
              <w:rPr>
                <w:color w:val="000000"/>
                <w:spacing w:val="6"/>
              </w:rPr>
              <w:t xml:space="preserve">S. Dariaus ir S. Girėno aerodrome, kuriame aktyviai dalyvavo Šalčininkų GC kolektyvas bei Šalčininkų rajono globėjai (rūpintojai) su vaikais. Aukojamos </w:t>
            </w:r>
            <w:r>
              <w:t>Šv. mišios Globėjų dienai paminėti Šalčininkų Šv. apaštalo Petro bažnyčioje.</w:t>
            </w:r>
          </w:p>
        </w:tc>
      </w:tr>
      <w:tr w:rsidR="00B3470B" w14:paraId="18B3F9D3" w14:textId="77777777" w:rsidTr="0016363A">
        <w:tc>
          <w:tcPr>
            <w:cnfStyle w:val="001000000000" w:firstRow="0" w:lastRow="0" w:firstColumn="1" w:lastColumn="0" w:oddVBand="0" w:evenVBand="0" w:oddHBand="0" w:evenHBand="0" w:firstRowFirstColumn="0" w:firstRowLastColumn="0" w:lastRowFirstColumn="0" w:lastRowLastColumn="0"/>
            <w:tcW w:w="710" w:type="dxa"/>
            <w:hideMark/>
          </w:tcPr>
          <w:p w14:paraId="194AEE15" w14:textId="77777777" w:rsidR="00B3470B" w:rsidRDefault="00B3470B" w:rsidP="00987E29">
            <w:pPr>
              <w:jc w:val="center"/>
            </w:pPr>
            <w:r>
              <w:t>6</w:t>
            </w:r>
          </w:p>
        </w:tc>
        <w:tc>
          <w:tcPr>
            <w:tcW w:w="5495" w:type="dxa"/>
            <w:hideMark/>
          </w:tcPr>
          <w:p w14:paraId="6A9C4DE7" w14:textId="77777777" w:rsidR="00B3470B" w:rsidRDefault="00B3470B" w:rsidP="00987E29">
            <w:pPr>
              <w:jc w:val="both"/>
              <w:cnfStyle w:val="000000000000" w:firstRow="0" w:lastRow="0" w:firstColumn="0" w:lastColumn="0" w:oddVBand="0" w:evenVBand="0" w:oddHBand="0" w:evenHBand="0" w:firstRowFirstColumn="0" w:firstRowLastColumn="0" w:lastRowFirstColumn="0" w:lastRowLastColumn="0"/>
            </w:pPr>
            <w:r>
              <w:t>Susitikimai su Eišiškių, Turgelių, Baltosios Vokės, Jašiūnų, Dieveniškių bendruomenės nariais besidominčiais globa (rūpyba) ar įvaikinimu.</w:t>
            </w:r>
          </w:p>
        </w:tc>
        <w:tc>
          <w:tcPr>
            <w:tcW w:w="3423" w:type="dxa"/>
            <w:hideMark/>
          </w:tcPr>
          <w:p w14:paraId="0965928E"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5</w:t>
            </w:r>
          </w:p>
        </w:tc>
      </w:tr>
      <w:tr w:rsidR="00B3470B" w14:paraId="0117AF6A"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4B83DBE2" w14:textId="77777777" w:rsidR="00B3470B" w:rsidRDefault="00B3470B" w:rsidP="00987E29">
            <w:pPr>
              <w:jc w:val="center"/>
            </w:pPr>
            <w:r>
              <w:t>7</w:t>
            </w:r>
          </w:p>
        </w:tc>
        <w:tc>
          <w:tcPr>
            <w:tcW w:w="5495" w:type="dxa"/>
            <w:hideMark/>
          </w:tcPr>
          <w:p w14:paraId="1C974AD7"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Organizuotos virtualios globotinių/globėjų talentų, pomėgių parodos.</w:t>
            </w:r>
          </w:p>
        </w:tc>
        <w:tc>
          <w:tcPr>
            <w:tcW w:w="3423" w:type="dxa"/>
            <w:hideMark/>
          </w:tcPr>
          <w:p w14:paraId="731ED67F"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r>
              <w:t>3</w:t>
            </w:r>
          </w:p>
        </w:tc>
      </w:tr>
      <w:tr w:rsidR="00B3470B" w14:paraId="4CAE2C28" w14:textId="77777777" w:rsidTr="0016363A">
        <w:tc>
          <w:tcPr>
            <w:cnfStyle w:val="001000000000" w:firstRow="0" w:lastRow="0" w:firstColumn="1" w:lastColumn="0" w:oddVBand="0" w:evenVBand="0" w:oddHBand="0" w:evenHBand="0" w:firstRowFirstColumn="0" w:firstRowLastColumn="0" w:lastRowFirstColumn="0" w:lastRowLastColumn="0"/>
            <w:tcW w:w="710" w:type="dxa"/>
            <w:hideMark/>
          </w:tcPr>
          <w:p w14:paraId="04B130EE" w14:textId="77777777" w:rsidR="00B3470B" w:rsidRDefault="00B3470B" w:rsidP="00987E29">
            <w:pPr>
              <w:jc w:val="center"/>
            </w:pPr>
            <w:r>
              <w:t>8</w:t>
            </w:r>
          </w:p>
        </w:tc>
        <w:tc>
          <w:tcPr>
            <w:tcW w:w="5495" w:type="dxa"/>
            <w:hideMark/>
          </w:tcPr>
          <w:p w14:paraId="1CAECF84" w14:textId="77777777" w:rsidR="00B3470B" w:rsidRDefault="00B3470B" w:rsidP="00987E29">
            <w:pPr>
              <w:jc w:val="both"/>
              <w:cnfStyle w:val="000000000000" w:firstRow="0" w:lastRow="0" w:firstColumn="0" w:lastColumn="0" w:oddVBand="0" w:evenVBand="0" w:oddHBand="0" w:evenHBand="0" w:firstRowFirstColumn="0" w:firstRowLastColumn="0" w:lastRowFirstColumn="0" w:lastRowLastColumn="0"/>
            </w:pPr>
            <w:r>
              <w:t>Įgyvendintas Kalėdinės eglės dekoracijos nuotraukų konkursas, skirtas Šalčininkų rajono bendruomenei.</w:t>
            </w:r>
          </w:p>
        </w:tc>
        <w:tc>
          <w:tcPr>
            <w:tcW w:w="3423" w:type="dxa"/>
            <w:hideMark/>
          </w:tcPr>
          <w:p w14:paraId="795BAAA3"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1</w:t>
            </w:r>
          </w:p>
        </w:tc>
      </w:tr>
      <w:tr w:rsidR="00B3470B" w14:paraId="611A7C77"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50E0E335" w14:textId="77777777" w:rsidR="00B3470B" w:rsidRDefault="00B3470B" w:rsidP="00987E29">
            <w:pPr>
              <w:jc w:val="center"/>
            </w:pPr>
            <w:r>
              <w:t>9</w:t>
            </w:r>
          </w:p>
        </w:tc>
        <w:tc>
          <w:tcPr>
            <w:tcW w:w="5495" w:type="dxa"/>
            <w:hideMark/>
          </w:tcPr>
          <w:p w14:paraId="5E793893"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rPr>
                <w:color w:val="000000"/>
                <w:lang w:eastAsia="lt-LT"/>
              </w:rPr>
            </w:pPr>
            <w:r>
              <w:t xml:space="preserve">Naujos informacijos apie globą (rūpybą), įvaikinimą, kvietimų tapti globėjais, budinčiais globotojais  pateikimas </w:t>
            </w:r>
            <w:r>
              <w:rPr>
                <w:color w:val="000000"/>
                <w:lang w:eastAsia="lt-LT"/>
              </w:rPr>
              <w:t xml:space="preserve">Šalčininkų rajono savivaldybės interneto svetainėje </w:t>
            </w:r>
            <w:hyperlink r:id="rId9" w:history="1">
              <w:r>
                <w:rPr>
                  <w:rStyle w:val="Hyperlink"/>
                  <w:lang w:eastAsia="lt-LT"/>
                </w:rPr>
                <w:t>www.salcininkai.lt</w:t>
              </w:r>
            </w:hyperlink>
            <w:r>
              <w:rPr>
                <w:rStyle w:val="Hyperlink"/>
                <w:lang w:eastAsia="lt-LT"/>
              </w:rPr>
              <w:t xml:space="preserve">, </w:t>
            </w:r>
            <w:r>
              <w:rPr>
                <w:color w:val="000000"/>
                <w:lang w:eastAsia="lt-LT"/>
              </w:rPr>
              <w:t xml:space="preserve">Šalčininkų r. šeimos ir vaiko gerovės centro svetainėje </w:t>
            </w:r>
            <w:hyperlink r:id="rId10" w:history="1">
              <w:r>
                <w:rPr>
                  <w:rStyle w:val="Hyperlink"/>
                  <w:lang w:eastAsia="lt-LT"/>
                </w:rPr>
                <w:t>www.salcininkuvaikai.lt</w:t>
              </w:r>
            </w:hyperlink>
            <w:r>
              <w:rPr>
                <w:color w:val="000000"/>
                <w:lang w:eastAsia="lt-LT"/>
              </w:rPr>
              <w:t>, Šalčininkų globos centro FB profilyje.</w:t>
            </w:r>
          </w:p>
        </w:tc>
        <w:tc>
          <w:tcPr>
            <w:tcW w:w="3423" w:type="dxa"/>
          </w:tcPr>
          <w:p w14:paraId="6B7C54D0"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p>
          <w:p w14:paraId="1BCEA19B"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r>
              <w:t>Ne rečiau kaip kas ketvirtį</w:t>
            </w:r>
          </w:p>
        </w:tc>
      </w:tr>
      <w:tr w:rsidR="00B3470B" w14:paraId="39C2E6E1" w14:textId="77777777" w:rsidTr="0016363A">
        <w:tc>
          <w:tcPr>
            <w:cnfStyle w:val="001000000000" w:firstRow="0" w:lastRow="0" w:firstColumn="1" w:lastColumn="0" w:oddVBand="0" w:evenVBand="0" w:oddHBand="0" w:evenHBand="0" w:firstRowFirstColumn="0" w:firstRowLastColumn="0" w:lastRowFirstColumn="0" w:lastRowLastColumn="0"/>
            <w:tcW w:w="710" w:type="dxa"/>
            <w:hideMark/>
          </w:tcPr>
          <w:p w14:paraId="5025D42B" w14:textId="77777777" w:rsidR="00B3470B" w:rsidRDefault="00B3470B" w:rsidP="00987E29">
            <w:pPr>
              <w:jc w:val="center"/>
            </w:pPr>
            <w:r>
              <w:t>10</w:t>
            </w:r>
          </w:p>
        </w:tc>
        <w:tc>
          <w:tcPr>
            <w:tcW w:w="5495" w:type="dxa"/>
            <w:hideMark/>
          </w:tcPr>
          <w:p w14:paraId="564967E3" w14:textId="77777777" w:rsidR="00B3470B" w:rsidRDefault="00B3470B" w:rsidP="00987E29">
            <w:pPr>
              <w:jc w:val="both"/>
              <w:cnfStyle w:val="000000000000" w:firstRow="0" w:lastRow="0" w:firstColumn="0" w:lastColumn="0" w:oddVBand="0" w:evenVBand="0" w:oddHBand="0" w:evenHBand="0" w:firstRowFirstColumn="0" w:firstRowLastColumn="0" w:lastRowFirstColumn="0" w:lastRowLastColumn="0"/>
            </w:pPr>
            <w:r>
              <w:t>Straipsniai apie globą (rūpybą), įvaikinimą, kvietimai tapti globėjais, budinčiais globotojais, pasidalijimas sėkmės istorijomis Šalčininkų rajono laikraščiuose, respublikinėje spaudoje, medijose.</w:t>
            </w:r>
          </w:p>
        </w:tc>
        <w:tc>
          <w:tcPr>
            <w:tcW w:w="3423" w:type="dxa"/>
            <w:hideMark/>
          </w:tcPr>
          <w:p w14:paraId="59234961" w14:textId="77777777" w:rsidR="00B3470B" w:rsidRDefault="00B3470B" w:rsidP="00987E29">
            <w:pPr>
              <w:jc w:val="center"/>
              <w:cnfStyle w:val="000000000000" w:firstRow="0" w:lastRow="0" w:firstColumn="0" w:lastColumn="0" w:oddVBand="0" w:evenVBand="0" w:oddHBand="0" w:evenHBand="0" w:firstRowFirstColumn="0" w:firstRowLastColumn="0" w:lastRowFirstColumn="0" w:lastRowLastColumn="0"/>
            </w:pPr>
            <w:r>
              <w:t>6</w:t>
            </w:r>
          </w:p>
        </w:tc>
      </w:tr>
      <w:tr w:rsidR="00B3470B" w14:paraId="36465D1F" w14:textId="77777777" w:rsidTr="0016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hideMark/>
          </w:tcPr>
          <w:p w14:paraId="05201B03" w14:textId="77777777" w:rsidR="00B3470B" w:rsidRDefault="00B3470B" w:rsidP="00987E29">
            <w:pPr>
              <w:jc w:val="center"/>
            </w:pPr>
            <w:r>
              <w:t>11</w:t>
            </w:r>
          </w:p>
        </w:tc>
        <w:tc>
          <w:tcPr>
            <w:tcW w:w="5495" w:type="dxa"/>
            <w:hideMark/>
          </w:tcPr>
          <w:p w14:paraId="3BB8EA54" w14:textId="77777777" w:rsidR="00B3470B" w:rsidRDefault="00B3470B" w:rsidP="00987E29">
            <w:pPr>
              <w:jc w:val="both"/>
              <w:cnfStyle w:val="000000100000" w:firstRow="0" w:lastRow="0" w:firstColumn="0" w:lastColumn="0" w:oddVBand="0" w:evenVBand="0" w:oddHBand="1" w:evenHBand="0" w:firstRowFirstColumn="0" w:firstRowLastColumn="0" w:lastRowFirstColumn="0" w:lastRowLastColumn="0"/>
            </w:pPr>
            <w:r>
              <w:t>Socialinių plakatų, skrajučių kūrimas, gamyba, viešinimas bei platinimas.</w:t>
            </w:r>
          </w:p>
        </w:tc>
        <w:tc>
          <w:tcPr>
            <w:tcW w:w="3423" w:type="dxa"/>
          </w:tcPr>
          <w:p w14:paraId="400260BF" w14:textId="77777777" w:rsidR="00B3470B" w:rsidRDefault="00B3470B" w:rsidP="00987E29">
            <w:pPr>
              <w:jc w:val="center"/>
              <w:cnfStyle w:val="000000100000" w:firstRow="0" w:lastRow="0" w:firstColumn="0" w:lastColumn="0" w:oddVBand="0" w:evenVBand="0" w:oddHBand="1" w:evenHBand="0" w:firstRowFirstColumn="0" w:firstRowLastColumn="0" w:lastRowFirstColumn="0" w:lastRowLastColumn="0"/>
            </w:pPr>
          </w:p>
        </w:tc>
      </w:tr>
    </w:tbl>
    <w:p w14:paraId="446F5104" w14:textId="77777777" w:rsidR="00B3470B" w:rsidRDefault="00B3470B" w:rsidP="00B3470B">
      <w:pPr>
        <w:jc w:val="center"/>
      </w:pPr>
    </w:p>
    <w:p w14:paraId="03B45AA1" w14:textId="77777777" w:rsidR="003B6F39" w:rsidRDefault="003B6F39" w:rsidP="00B3470B">
      <w:pPr>
        <w:jc w:val="center"/>
      </w:pPr>
    </w:p>
    <w:p w14:paraId="39057FF8" w14:textId="77777777" w:rsidR="003B6F39" w:rsidRDefault="003B6F39" w:rsidP="00B3470B">
      <w:pPr>
        <w:jc w:val="center"/>
      </w:pPr>
    </w:p>
    <w:p w14:paraId="7D83EFB9"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IV. FINANSAVIMAS</w:t>
      </w:r>
    </w:p>
    <w:p w14:paraId="49909447" w14:textId="77777777" w:rsidR="00B3470B" w:rsidRDefault="00B3470B" w:rsidP="00B3470B">
      <w:pPr>
        <w:ind w:firstLine="708"/>
        <w:jc w:val="center"/>
        <w:rPr>
          <w:b/>
        </w:rPr>
      </w:pPr>
      <w:r>
        <w:rPr>
          <w:b/>
        </w:rPr>
        <w:t>2021 METAIS GAUTŲ LĖŠŲ LENTELĖ</w:t>
      </w:r>
    </w:p>
    <w:p w14:paraId="61942100" w14:textId="77777777" w:rsidR="0016363A" w:rsidRDefault="0016363A" w:rsidP="00B3470B">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3847"/>
      </w:tblGrid>
      <w:tr w:rsidR="00B3470B" w14:paraId="6715DEB7"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4A953C3D" w14:textId="77777777" w:rsidR="00B3470B" w:rsidRDefault="00B3470B" w:rsidP="00987E29">
            <w:pPr>
              <w:jc w:val="center"/>
              <w:rPr>
                <w:b/>
                <w:noProof w:val="0"/>
                <w:lang w:eastAsia="ru-RU"/>
              </w:rPr>
            </w:pPr>
            <w:r>
              <w:rPr>
                <w:b/>
              </w:rPr>
              <w:t>Eil. Nr.</w:t>
            </w:r>
          </w:p>
        </w:tc>
        <w:tc>
          <w:tcPr>
            <w:tcW w:w="4860" w:type="dxa"/>
            <w:tcBorders>
              <w:top w:val="single" w:sz="4" w:space="0" w:color="auto"/>
              <w:left w:val="single" w:sz="4" w:space="0" w:color="auto"/>
              <w:bottom w:val="single" w:sz="4" w:space="0" w:color="auto"/>
              <w:right w:val="single" w:sz="4" w:space="0" w:color="auto"/>
            </w:tcBorders>
            <w:hideMark/>
          </w:tcPr>
          <w:p w14:paraId="5A34BED5" w14:textId="77777777" w:rsidR="00B3470B" w:rsidRDefault="00B3470B" w:rsidP="00987E29">
            <w:pPr>
              <w:jc w:val="center"/>
              <w:rPr>
                <w:b/>
              </w:rPr>
            </w:pPr>
            <w:r>
              <w:rPr>
                <w:b/>
              </w:rPr>
              <w:t>Finansavimas, paramos lėšos  ir</w:t>
            </w:r>
          </w:p>
          <w:p w14:paraId="3489E6F1" w14:textId="77777777" w:rsidR="00B3470B" w:rsidRDefault="00B3470B" w:rsidP="00987E29">
            <w:pPr>
              <w:jc w:val="center"/>
              <w:rPr>
                <w:b/>
                <w:noProof w:val="0"/>
                <w:lang w:eastAsia="ru-RU"/>
              </w:rPr>
            </w:pPr>
            <w:r>
              <w:rPr>
                <w:b/>
              </w:rPr>
              <w:t>gautos pajamos už paslaugas</w:t>
            </w:r>
          </w:p>
        </w:tc>
        <w:tc>
          <w:tcPr>
            <w:tcW w:w="3847" w:type="dxa"/>
            <w:tcBorders>
              <w:top w:val="single" w:sz="4" w:space="0" w:color="auto"/>
              <w:left w:val="single" w:sz="4" w:space="0" w:color="auto"/>
              <w:bottom w:val="single" w:sz="4" w:space="0" w:color="auto"/>
              <w:right w:val="single" w:sz="4" w:space="0" w:color="auto"/>
            </w:tcBorders>
            <w:hideMark/>
          </w:tcPr>
          <w:p w14:paraId="296D852B" w14:textId="77777777" w:rsidR="00B3470B" w:rsidRDefault="00B3470B" w:rsidP="00987E29">
            <w:pPr>
              <w:jc w:val="center"/>
              <w:rPr>
                <w:b/>
              </w:rPr>
            </w:pPr>
            <w:r>
              <w:rPr>
                <w:b/>
              </w:rPr>
              <w:t>2021  m. gautos lėšos</w:t>
            </w:r>
          </w:p>
          <w:p w14:paraId="699A7F63" w14:textId="77777777" w:rsidR="00B3470B" w:rsidRDefault="00B3470B" w:rsidP="00987E29">
            <w:pPr>
              <w:jc w:val="center"/>
              <w:rPr>
                <w:b/>
                <w:noProof w:val="0"/>
                <w:lang w:eastAsia="ru-RU"/>
              </w:rPr>
            </w:pPr>
            <w:r>
              <w:rPr>
                <w:b/>
              </w:rPr>
              <w:t>(eurais)</w:t>
            </w:r>
          </w:p>
        </w:tc>
      </w:tr>
      <w:tr w:rsidR="00B3470B" w14:paraId="3F9C0E8C"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4D0E05F2" w14:textId="77777777" w:rsidR="00B3470B" w:rsidRDefault="00B3470B" w:rsidP="00987E29">
            <w:pPr>
              <w:rPr>
                <w:noProof w:val="0"/>
                <w:lang w:eastAsia="ru-RU"/>
              </w:rPr>
            </w:pPr>
            <w:r>
              <w:t>1.</w:t>
            </w:r>
          </w:p>
        </w:tc>
        <w:tc>
          <w:tcPr>
            <w:tcW w:w="4860" w:type="dxa"/>
            <w:tcBorders>
              <w:top w:val="single" w:sz="4" w:space="0" w:color="auto"/>
              <w:left w:val="single" w:sz="4" w:space="0" w:color="auto"/>
              <w:bottom w:val="single" w:sz="4" w:space="0" w:color="auto"/>
              <w:right w:val="single" w:sz="4" w:space="0" w:color="auto"/>
            </w:tcBorders>
            <w:hideMark/>
          </w:tcPr>
          <w:p w14:paraId="2E06EB3C" w14:textId="77777777" w:rsidR="00B3470B" w:rsidRDefault="00B3470B" w:rsidP="00987E29">
            <w:pPr>
              <w:rPr>
                <w:noProof w:val="0"/>
                <w:lang w:eastAsia="ru-RU"/>
              </w:rPr>
            </w:pPr>
            <w:r>
              <w:t>Savivaldybės biudžeto lėšos</w:t>
            </w:r>
          </w:p>
        </w:tc>
        <w:tc>
          <w:tcPr>
            <w:tcW w:w="3847" w:type="dxa"/>
            <w:tcBorders>
              <w:top w:val="single" w:sz="4" w:space="0" w:color="auto"/>
              <w:left w:val="single" w:sz="4" w:space="0" w:color="auto"/>
              <w:bottom w:val="single" w:sz="4" w:space="0" w:color="auto"/>
              <w:right w:val="single" w:sz="4" w:space="0" w:color="auto"/>
            </w:tcBorders>
            <w:hideMark/>
          </w:tcPr>
          <w:p w14:paraId="5A7B19DD" w14:textId="77777777" w:rsidR="00B3470B" w:rsidRDefault="00B3470B" w:rsidP="00987E29">
            <w:pPr>
              <w:jc w:val="center"/>
              <w:rPr>
                <w:noProof w:val="0"/>
                <w:lang w:eastAsia="ru-RU"/>
              </w:rPr>
            </w:pPr>
            <w:r>
              <w:t>622123</w:t>
            </w:r>
          </w:p>
        </w:tc>
      </w:tr>
      <w:tr w:rsidR="00B3470B" w14:paraId="09F2E1D6"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60E6F3D7" w14:textId="77777777" w:rsidR="00B3470B" w:rsidRDefault="00B3470B" w:rsidP="00987E29">
            <w:pPr>
              <w:rPr>
                <w:noProof w:val="0"/>
                <w:lang w:eastAsia="ru-RU"/>
              </w:rPr>
            </w:pPr>
            <w:r>
              <w:t>2.</w:t>
            </w:r>
          </w:p>
        </w:tc>
        <w:tc>
          <w:tcPr>
            <w:tcW w:w="4860" w:type="dxa"/>
            <w:tcBorders>
              <w:top w:val="single" w:sz="4" w:space="0" w:color="auto"/>
              <w:left w:val="single" w:sz="4" w:space="0" w:color="auto"/>
              <w:bottom w:val="single" w:sz="4" w:space="0" w:color="auto"/>
              <w:right w:val="single" w:sz="4" w:space="0" w:color="auto"/>
            </w:tcBorders>
            <w:hideMark/>
          </w:tcPr>
          <w:p w14:paraId="172556ED" w14:textId="77777777" w:rsidR="00B3470B" w:rsidRDefault="00B3470B" w:rsidP="00987E29">
            <w:pPr>
              <w:rPr>
                <w:noProof w:val="0"/>
                <w:lang w:eastAsia="ru-RU"/>
              </w:rPr>
            </w:pPr>
            <w:r>
              <w:t>Valstybės biudžeto lėšos</w:t>
            </w:r>
          </w:p>
        </w:tc>
        <w:tc>
          <w:tcPr>
            <w:tcW w:w="3847" w:type="dxa"/>
            <w:tcBorders>
              <w:top w:val="single" w:sz="4" w:space="0" w:color="auto"/>
              <w:left w:val="single" w:sz="4" w:space="0" w:color="auto"/>
              <w:bottom w:val="single" w:sz="4" w:space="0" w:color="auto"/>
              <w:right w:val="single" w:sz="4" w:space="0" w:color="auto"/>
            </w:tcBorders>
            <w:hideMark/>
          </w:tcPr>
          <w:p w14:paraId="0E847115" w14:textId="77777777" w:rsidR="00B3470B" w:rsidRDefault="00B3470B" w:rsidP="00987E29">
            <w:pPr>
              <w:jc w:val="center"/>
              <w:rPr>
                <w:noProof w:val="0"/>
                <w:lang w:eastAsia="ru-RU"/>
              </w:rPr>
            </w:pPr>
            <w:r>
              <w:t>13456</w:t>
            </w:r>
          </w:p>
        </w:tc>
      </w:tr>
      <w:tr w:rsidR="00B3470B" w14:paraId="594713B5"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45CE92DA" w14:textId="77777777" w:rsidR="00B3470B" w:rsidRDefault="00B3470B" w:rsidP="00987E29">
            <w:pPr>
              <w:rPr>
                <w:noProof w:val="0"/>
                <w:lang w:eastAsia="ru-RU"/>
              </w:rPr>
            </w:pPr>
            <w:r>
              <w:t>3.</w:t>
            </w:r>
          </w:p>
        </w:tc>
        <w:tc>
          <w:tcPr>
            <w:tcW w:w="4860" w:type="dxa"/>
            <w:tcBorders>
              <w:top w:val="single" w:sz="4" w:space="0" w:color="auto"/>
              <w:left w:val="single" w:sz="4" w:space="0" w:color="auto"/>
              <w:bottom w:val="single" w:sz="4" w:space="0" w:color="auto"/>
              <w:right w:val="single" w:sz="4" w:space="0" w:color="auto"/>
            </w:tcBorders>
            <w:hideMark/>
          </w:tcPr>
          <w:p w14:paraId="20E4934F" w14:textId="77777777" w:rsidR="00B3470B" w:rsidRDefault="00B3470B" w:rsidP="00987E29">
            <w:pPr>
              <w:rPr>
                <w:noProof w:val="0"/>
                <w:lang w:eastAsia="ru-RU"/>
              </w:rPr>
            </w:pPr>
            <w:r>
              <w:t>Projekto „Sveikas vaikas –sveika visuomenė“ lėšos</w:t>
            </w:r>
          </w:p>
        </w:tc>
        <w:tc>
          <w:tcPr>
            <w:tcW w:w="3847" w:type="dxa"/>
            <w:tcBorders>
              <w:top w:val="single" w:sz="4" w:space="0" w:color="auto"/>
              <w:left w:val="single" w:sz="4" w:space="0" w:color="auto"/>
              <w:bottom w:val="single" w:sz="4" w:space="0" w:color="auto"/>
              <w:right w:val="single" w:sz="4" w:space="0" w:color="auto"/>
            </w:tcBorders>
            <w:hideMark/>
          </w:tcPr>
          <w:p w14:paraId="7BF3F691" w14:textId="77777777" w:rsidR="00B3470B" w:rsidRDefault="00B3470B" w:rsidP="00987E29">
            <w:pPr>
              <w:jc w:val="center"/>
              <w:rPr>
                <w:noProof w:val="0"/>
                <w:lang w:eastAsia="ru-RU"/>
              </w:rPr>
            </w:pPr>
            <w:r>
              <w:t>1500</w:t>
            </w:r>
          </w:p>
        </w:tc>
      </w:tr>
      <w:tr w:rsidR="00B3470B" w14:paraId="0040B957"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16CBEA7C" w14:textId="77777777" w:rsidR="00B3470B" w:rsidRDefault="00B3470B" w:rsidP="00987E29">
            <w:pPr>
              <w:rPr>
                <w:noProof w:val="0"/>
                <w:lang w:eastAsia="ru-RU"/>
              </w:rPr>
            </w:pPr>
            <w:r>
              <w:t>4.</w:t>
            </w:r>
          </w:p>
        </w:tc>
        <w:tc>
          <w:tcPr>
            <w:tcW w:w="4860" w:type="dxa"/>
            <w:tcBorders>
              <w:top w:val="single" w:sz="4" w:space="0" w:color="auto"/>
              <w:left w:val="single" w:sz="4" w:space="0" w:color="auto"/>
              <w:bottom w:val="single" w:sz="4" w:space="0" w:color="auto"/>
              <w:right w:val="single" w:sz="4" w:space="0" w:color="auto"/>
            </w:tcBorders>
            <w:hideMark/>
          </w:tcPr>
          <w:p w14:paraId="27EF67D2" w14:textId="77777777" w:rsidR="00B3470B" w:rsidRDefault="00B3470B" w:rsidP="00987E29">
            <w:pPr>
              <w:rPr>
                <w:noProof w:val="0"/>
                <w:lang w:eastAsia="ru-RU"/>
              </w:rPr>
            </w:pPr>
            <w:r>
              <w:t>Vaiko išlaikymo lėšas gautos iš Šalčininkų rajono savivaldybės administracijos</w:t>
            </w:r>
          </w:p>
        </w:tc>
        <w:tc>
          <w:tcPr>
            <w:tcW w:w="3847" w:type="dxa"/>
            <w:tcBorders>
              <w:top w:val="single" w:sz="4" w:space="0" w:color="auto"/>
              <w:left w:val="single" w:sz="4" w:space="0" w:color="auto"/>
              <w:bottom w:val="single" w:sz="4" w:space="0" w:color="auto"/>
              <w:right w:val="single" w:sz="4" w:space="0" w:color="auto"/>
            </w:tcBorders>
            <w:hideMark/>
          </w:tcPr>
          <w:p w14:paraId="266EB5C9" w14:textId="77777777" w:rsidR="00B3470B" w:rsidRDefault="00B3470B" w:rsidP="00987E29">
            <w:pPr>
              <w:jc w:val="center"/>
              <w:rPr>
                <w:noProof w:val="0"/>
                <w:lang w:eastAsia="ru-RU"/>
              </w:rPr>
            </w:pPr>
            <w:r>
              <w:t>53373</w:t>
            </w:r>
          </w:p>
        </w:tc>
      </w:tr>
      <w:tr w:rsidR="00B3470B" w14:paraId="7D3592E4"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4E12DF80" w14:textId="77777777" w:rsidR="00B3470B" w:rsidRDefault="00B3470B" w:rsidP="00987E29">
            <w:pPr>
              <w:rPr>
                <w:noProof w:val="0"/>
                <w:lang w:eastAsia="ru-RU"/>
              </w:rPr>
            </w:pPr>
            <w:r>
              <w:t>5.</w:t>
            </w:r>
          </w:p>
        </w:tc>
        <w:tc>
          <w:tcPr>
            <w:tcW w:w="4860" w:type="dxa"/>
            <w:tcBorders>
              <w:top w:val="single" w:sz="4" w:space="0" w:color="auto"/>
              <w:left w:val="single" w:sz="4" w:space="0" w:color="auto"/>
              <w:bottom w:val="single" w:sz="4" w:space="0" w:color="auto"/>
              <w:right w:val="single" w:sz="4" w:space="0" w:color="auto"/>
            </w:tcBorders>
            <w:hideMark/>
          </w:tcPr>
          <w:p w14:paraId="45150160" w14:textId="77777777" w:rsidR="00B3470B" w:rsidRDefault="00B3470B" w:rsidP="00987E29">
            <w:pPr>
              <w:rPr>
                <w:noProof w:val="0"/>
                <w:lang w:eastAsia="ru-RU"/>
              </w:rPr>
            </w:pPr>
            <w:r>
              <w:t>Kitos lėšos gautos iš Šalčininkų rajono savivaldybės administracijos</w:t>
            </w:r>
          </w:p>
        </w:tc>
        <w:tc>
          <w:tcPr>
            <w:tcW w:w="3847" w:type="dxa"/>
            <w:tcBorders>
              <w:top w:val="single" w:sz="4" w:space="0" w:color="auto"/>
              <w:left w:val="single" w:sz="4" w:space="0" w:color="auto"/>
              <w:bottom w:val="single" w:sz="4" w:space="0" w:color="auto"/>
              <w:right w:val="single" w:sz="4" w:space="0" w:color="auto"/>
            </w:tcBorders>
            <w:hideMark/>
          </w:tcPr>
          <w:p w14:paraId="51E299DD" w14:textId="77777777" w:rsidR="00B3470B" w:rsidRDefault="00B3470B" w:rsidP="00987E29">
            <w:pPr>
              <w:jc w:val="center"/>
              <w:rPr>
                <w:noProof w:val="0"/>
                <w:lang w:eastAsia="ru-RU"/>
              </w:rPr>
            </w:pPr>
            <w:r>
              <w:t>605</w:t>
            </w:r>
          </w:p>
        </w:tc>
      </w:tr>
      <w:tr w:rsidR="00B3470B" w14:paraId="057B9721"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0B512C58" w14:textId="77777777" w:rsidR="00B3470B" w:rsidRDefault="00B3470B" w:rsidP="00987E29">
            <w:pPr>
              <w:rPr>
                <w:noProof w:val="0"/>
                <w:lang w:eastAsia="ru-RU"/>
              </w:rPr>
            </w:pPr>
            <w:r>
              <w:t>6.</w:t>
            </w:r>
          </w:p>
        </w:tc>
        <w:tc>
          <w:tcPr>
            <w:tcW w:w="4860" w:type="dxa"/>
            <w:tcBorders>
              <w:top w:val="single" w:sz="4" w:space="0" w:color="auto"/>
              <w:left w:val="single" w:sz="4" w:space="0" w:color="auto"/>
              <w:bottom w:val="single" w:sz="4" w:space="0" w:color="auto"/>
              <w:right w:val="single" w:sz="4" w:space="0" w:color="auto"/>
            </w:tcBorders>
            <w:hideMark/>
          </w:tcPr>
          <w:p w14:paraId="441ED4A8" w14:textId="77777777" w:rsidR="00B3470B" w:rsidRDefault="00B3470B" w:rsidP="00987E29">
            <w:pPr>
              <w:rPr>
                <w:noProof w:val="0"/>
                <w:lang w:eastAsia="ru-RU"/>
              </w:rPr>
            </w:pPr>
            <w:r>
              <w:t>Paramos lėšos</w:t>
            </w:r>
          </w:p>
        </w:tc>
        <w:tc>
          <w:tcPr>
            <w:tcW w:w="3847" w:type="dxa"/>
            <w:tcBorders>
              <w:top w:val="single" w:sz="4" w:space="0" w:color="auto"/>
              <w:left w:val="single" w:sz="4" w:space="0" w:color="auto"/>
              <w:bottom w:val="single" w:sz="4" w:space="0" w:color="auto"/>
              <w:right w:val="single" w:sz="4" w:space="0" w:color="auto"/>
            </w:tcBorders>
            <w:hideMark/>
          </w:tcPr>
          <w:p w14:paraId="6DD0FCB5" w14:textId="77777777" w:rsidR="00B3470B" w:rsidRDefault="00B3470B" w:rsidP="00987E29">
            <w:pPr>
              <w:jc w:val="center"/>
              <w:rPr>
                <w:noProof w:val="0"/>
                <w:lang w:eastAsia="ru-RU"/>
              </w:rPr>
            </w:pPr>
            <w:r>
              <w:t>9699</w:t>
            </w:r>
          </w:p>
        </w:tc>
      </w:tr>
      <w:tr w:rsidR="00B3470B" w14:paraId="1E3DB457"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71618BB3" w14:textId="77777777" w:rsidR="00B3470B" w:rsidRDefault="00B3470B" w:rsidP="00987E29">
            <w:pPr>
              <w:rPr>
                <w:noProof w:val="0"/>
                <w:lang w:eastAsia="ru-RU"/>
              </w:rPr>
            </w:pPr>
            <w:r>
              <w:t>7.</w:t>
            </w:r>
          </w:p>
        </w:tc>
        <w:tc>
          <w:tcPr>
            <w:tcW w:w="4860" w:type="dxa"/>
            <w:tcBorders>
              <w:top w:val="single" w:sz="4" w:space="0" w:color="auto"/>
              <w:left w:val="single" w:sz="4" w:space="0" w:color="auto"/>
              <w:bottom w:val="single" w:sz="4" w:space="0" w:color="auto"/>
              <w:right w:val="single" w:sz="4" w:space="0" w:color="auto"/>
            </w:tcBorders>
            <w:hideMark/>
          </w:tcPr>
          <w:p w14:paraId="46395381" w14:textId="77777777" w:rsidR="00B3470B" w:rsidRDefault="00B3470B" w:rsidP="00987E29">
            <w:pPr>
              <w:rPr>
                <w:noProof w:val="0"/>
                <w:lang w:eastAsia="ru-RU"/>
              </w:rPr>
            </w:pPr>
            <w:r>
              <w:t>Lėšos gautos pagal projektą „Vaikų gerovės ir saugumo didinimas,paslaugų šeimai,globėjams(rūpintojams)kokybės didinimas bei prieinamumo plėtra“</w:t>
            </w:r>
          </w:p>
        </w:tc>
        <w:tc>
          <w:tcPr>
            <w:tcW w:w="3847" w:type="dxa"/>
            <w:tcBorders>
              <w:top w:val="single" w:sz="4" w:space="0" w:color="auto"/>
              <w:left w:val="single" w:sz="4" w:space="0" w:color="auto"/>
              <w:bottom w:val="single" w:sz="4" w:space="0" w:color="auto"/>
              <w:right w:val="single" w:sz="4" w:space="0" w:color="auto"/>
            </w:tcBorders>
            <w:hideMark/>
          </w:tcPr>
          <w:p w14:paraId="204550E9" w14:textId="77777777" w:rsidR="00B3470B" w:rsidRDefault="00B3470B" w:rsidP="00987E29">
            <w:pPr>
              <w:jc w:val="center"/>
              <w:rPr>
                <w:noProof w:val="0"/>
                <w:lang w:eastAsia="ru-RU"/>
              </w:rPr>
            </w:pPr>
            <w:r>
              <w:t>36792</w:t>
            </w:r>
          </w:p>
        </w:tc>
      </w:tr>
      <w:tr w:rsidR="00B3470B" w14:paraId="0343C2A3" w14:textId="77777777" w:rsidTr="00987E29">
        <w:tc>
          <w:tcPr>
            <w:tcW w:w="828" w:type="dxa"/>
            <w:tcBorders>
              <w:top w:val="single" w:sz="4" w:space="0" w:color="auto"/>
              <w:left w:val="single" w:sz="4" w:space="0" w:color="auto"/>
              <w:bottom w:val="single" w:sz="4" w:space="0" w:color="auto"/>
              <w:right w:val="single" w:sz="4" w:space="0" w:color="auto"/>
            </w:tcBorders>
            <w:hideMark/>
          </w:tcPr>
          <w:p w14:paraId="403C4233" w14:textId="77777777" w:rsidR="00B3470B" w:rsidRDefault="00B3470B" w:rsidP="00987E29">
            <w:pPr>
              <w:rPr>
                <w:noProof w:val="0"/>
                <w:lang w:eastAsia="ru-RU"/>
              </w:rPr>
            </w:pPr>
            <w:r>
              <w:t>8.</w:t>
            </w:r>
          </w:p>
        </w:tc>
        <w:tc>
          <w:tcPr>
            <w:tcW w:w="4860" w:type="dxa"/>
            <w:tcBorders>
              <w:top w:val="single" w:sz="4" w:space="0" w:color="auto"/>
              <w:left w:val="single" w:sz="4" w:space="0" w:color="auto"/>
              <w:bottom w:val="single" w:sz="4" w:space="0" w:color="auto"/>
              <w:right w:val="single" w:sz="4" w:space="0" w:color="auto"/>
            </w:tcBorders>
            <w:hideMark/>
          </w:tcPr>
          <w:p w14:paraId="62C47B23" w14:textId="77777777" w:rsidR="00B3470B" w:rsidRDefault="00B3470B" w:rsidP="00987E29">
            <w:pPr>
              <w:rPr>
                <w:noProof w:val="0"/>
                <w:lang w:eastAsia="ru-RU"/>
              </w:rPr>
            </w:pPr>
            <w:r>
              <w:t>Pajamos už paslaugos pagal sutartį</w:t>
            </w:r>
          </w:p>
        </w:tc>
        <w:tc>
          <w:tcPr>
            <w:tcW w:w="3847" w:type="dxa"/>
            <w:tcBorders>
              <w:top w:val="single" w:sz="4" w:space="0" w:color="auto"/>
              <w:left w:val="single" w:sz="4" w:space="0" w:color="auto"/>
              <w:bottom w:val="single" w:sz="4" w:space="0" w:color="auto"/>
              <w:right w:val="single" w:sz="4" w:space="0" w:color="auto"/>
            </w:tcBorders>
            <w:hideMark/>
          </w:tcPr>
          <w:p w14:paraId="26B4DB09" w14:textId="77777777" w:rsidR="00B3470B" w:rsidRDefault="00B3470B" w:rsidP="00987E29">
            <w:pPr>
              <w:jc w:val="center"/>
              <w:rPr>
                <w:noProof w:val="0"/>
                <w:lang w:eastAsia="ru-RU"/>
              </w:rPr>
            </w:pPr>
            <w:r>
              <w:t>1384</w:t>
            </w:r>
          </w:p>
        </w:tc>
      </w:tr>
      <w:tr w:rsidR="00B3470B" w14:paraId="31176770" w14:textId="77777777" w:rsidTr="00987E29">
        <w:tc>
          <w:tcPr>
            <w:tcW w:w="828" w:type="dxa"/>
            <w:tcBorders>
              <w:top w:val="single" w:sz="4" w:space="0" w:color="auto"/>
              <w:left w:val="single" w:sz="4" w:space="0" w:color="auto"/>
              <w:bottom w:val="single" w:sz="4" w:space="0" w:color="auto"/>
              <w:right w:val="single" w:sz="4" w:space="0" w:color="auto"/>
            </w:tcBorders>
          </w:tcPr>
          <w:p w14:paraId="598E9CF0" w14:textId="77777777" w:rsidR="00B3470B" w:rsidRDefault="00B3470B" w:rsidP="00987E29">
            <w:pPr>
              <w:rPr>
                <w:noProof w:val="0"/>
                <w:lang w:eastAsia="ru-RU"/>
              </w:rPr>
            </w:pPr>
          </w:p>
        </w:tc>
        <w:tc>
          <w:tcPr>
            <w:tcW w:w="4860" w:type="dxa"/>
            <w:tcBorders>
              <w:top w:val="single" w:sz="4" w:space="0" w:color="auto"/>
              <w:left w:val="single" w:sz="4" w:space="0" w:color="auto"/>
              <w:bottom w:val="single" w:sz="4" w:space="0" w:color="auto"/>
              <w:right w:val="single" w:sz="4" w:space="0" w:color="auto"/>
            </w:tcBorders>
            <w:hideMark/>
          </w:tcPr>
          <w:p w14:paraId="4F278618" w14:textId="77777777" w:rsidR="00B3470B" w:rsidRDefault="00B3470B" w:rsidP="00987E29">
            <w:pPr>
              <w:rPr>
                <w:noProof w:val="0"/>
                <w:lang w:eastAsia="ru-RU"/>
              </w:rPr>
            </w:pPr>
            <w:r>
              <w:rPr>
                <w:b/>
              </w:rPr>
              <w:t>Iš viso:</w:t>
            </w:r>
          </w:p>
        </w:tc>
        <w:tc>
          <w:tcPr>
            <w:tcW w:w="3847" w:type="dxa"/>
            <w:tcBorders>
              <w:top w:val="single" w:sz="4" w:space="0" w:color="auto"/>
              <w:left w:val="single" w:sz="4" w:space="0" w:color="auto"/>
              <w:bottom w:val="single" w:sz="4" w:space="0" w:color="auto"/>
              <w:right w:val="single" w:sz="4" w:space="0" w:color="auto"/>
            </w:tcBorders>
            <w:hideMark/>
          </w:tcPr>
          <w:p w14:paraId="3A502E92" w14:textId="77777777" w:rsidR="00B3470B" w:rsidRDefault="00B3470B" w:rsidP="00987E29">
            <w:pPr>
              <w:jc w:val="center"/>
              <w:rPr>
                <w:noProof w:val="0"/>
                <w:lang w:eastAsia="ru-RU"/>
              </w:rPr>
            </w:pPr>
            <w:r>
              <w:rPr>
                <w:b/>
              </w:rPr>
              <w:t>738932</w:t>
            </w:r>
          </w:p>
        </w:tc>
      </w:tr>
    </w:tbl>
    <w:p w14:paraId="51713F8F" w14:textId="0F16E443" w:rsidR="0016363A" w:rsidRDefault="0016363A" w:rsidP="00B3470B">
      <w:pPr>
        <w:rPr>
          <w:b/>
          <w:lang w:eastAsia="ru-RU"/>
        </w:rPr>
      </w:pPr>
    </w:p>
    <w:p w14:paraId="00A0410C" w14:textId="77777777" w:rsidR="0016363A" w:rsidRDefault="0016363A" w:rsidP="00B3470B">
      <w:pPr>
        <w:rPr>
          <w:b/>
          <w:lang w:eastAsia="ru-RU"/>
        </w:rPr>
      </w:pPr>
    </w:p>
    <w:p w14:paraId="1EEC12A6" w14:textId="77777777" w:rsidR="0016363A" w:rsidRDefault="0016363A" w:rsidP="00B3470B">
      <w:pPr>
        <w:rPr>
          <w:b/>
          <w:lang w:eastAsia="ru-RU"/>
        </w:rPr>
      </w:pPr>
    </w:p>
    <w:p w14:paraId="69E809B4" w14:textId="20558D7A" w:rsidR="00B3470B" w:rsidRDefault="00B3470B" w:rsidP="00B3470B">
      <w:pPr>
        <w:rPr>
          <w:b/>
          <w:lang w:eastAsia="ru-RU"/>
        </w:rPr>
      </w:pPr>
      <w:r>
        <w:rPr>
          <w:b/>
          <w:lang w:eastAsia="ru-RU"/>
        </w:rPr>
        <w:t>PANAUDOTOS LĖŠOS 2021  M. (EURAIS)</w:t>
      </w:r>
    </w:p>
    <w:p w14:paraId="05C92C50" w14:textId="77777777" w:rsidR="00B3470B" w:rsidRDefault="00B3470B" w:rsidP="00B3470B">
      <w:pPr>
        <w:rPr>
          <w:b/>
          <w:lang w:eastAsia="ru-RU"/>
        </w:rPr>
      </w:pPr>
    </w:p>
    <w:tbl>
      <w:tblPr>
        <w:tblStyle w:val="TableGrid"/>
        <w:tblW w:w="10485" w:type="dxa"/>
        <w:tblInd w:w="-714" w:type="dxa"/>
        <w:tblLayout w:type="fixed"/>
        <w:tblLook w:val="04A0" w:firstRow="1" w:lastRow="0" w:firstColumn="1" w:lastColumn="0" w:noHBand="0" w:noVBand="1"/>
      </w:tblPr>
      <w:tblGrid>
        <w:gridCol w:w="559"/>
        <w:gridCol w:w="1009"/>
        <w:gridCol w:w="1063"/>
        <w:gridCol w:w="1063"/>
        <w:gridCol w:w="885"/>
        <w:gridCol w:w="885"/>
        <w:gridCol w:w="1002"/>
        <w:gridCol w:w="821"/>
        <w:gridCol w:w="814"/>
        <w:gridCol w:w="807"/>
        <w:gridCol w:w="827"/>
        <w:gridCol w:w="750"/>
      </w:tblGrid>
      <w:tr w:rsidR="00B3470B" w14:paraId="158AEF1C" w14:textId="77777777" w:rsidTr="00987E29">
        <w:trPr>
          <w:cantSplit/>
          <w:trHeight w:val="662"/>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B5BE73" w14:textId="77777777" w:rsidR="00B3470B" w:rsidRDefault="00B3470B" w:rsidP="00987E29">
            <w:pPr>
              <w:ind w:right="27"/>
              <w:jc w:val="center"/>
              <w:rPr>
                <w:b/>
                <w:sz w:val="16"/>
                <w:szCs w:val="16"/>
                <w:lang w:eastAsia="ru-RU"/>
              </w:rPr>
            </w:pPr>
            <w:r>
              <w:rPr>
                <w:color w:val="000000"/>
                <w:sz w:val="16"/>
                <w:szCs w:val="16"/>
              </w:rPr>
              <w:t>Eil. Nr.</w:t>
            </w:r>
          </w:p>
        </w:tc>
        <w:tc>
          <w:tcPr>
            <w:tcW w:w="1010" w:type="dxa"/>
            <w:tcBorders>
              <w:top w:val="single" w:sz="4" w:space="0" w:color="auto"/>
              <w:left w:val="nil"/>
              <w:bottom w:val="single" w:sz="4" w:space="0" w:color="auto"/>
              <w:right w:val="single" w:sz="4" w:space="0" w:color="auto"/>
            </w:tcBorders>
            <w:noWrap/>
            <w:vAlign w:val="bottom"/>
            <w:hideMark/>
          </w:tcPr>
          <w:p w14:paraId="0457FCE6" w14:textId="77777777" w:rsidR="00B3470B" w:rsidRDefault="00B3470B" w:rsidP="00987E29">
            <w:pPr>
              <w:rPr>
                <w:b/>
                <w:sz w:val="16"/>
                <w:szCs w:val="16"/>
                <w:lang w:eastAsia="ru-RU"/>
              </w:rPr>
            </w:pPr>
            <w:r>
              <w:rPr>
                <w:color w:val="000000"/>
                <w:sz w:val="16"/>
                <w:szCs w:val="16"/>
              </w:rPr>
              <w:t>Išlaidų pavadinimas</w:t>
            </w:r>
          </w:p>
        </w:tc>
        <w:tc>
          <w:tcPr>
            <w:tcW w:w="1064" w:type="dxa"/>
            <w:tcBorders>
              <w:top w:val="single" w:sz="4" w:space="0" w:color="auto"/>
              <w:left w:val="nil"/>
              <w:bottom w:val="single" w:sz="4" w:space="0" w:color="auto"/>
              <w:right w:val="single" w:sz="4" w:space="0" w:color="auto"/>
            </w:tcBorders>
            <w:noWrap/>
            <w:vAlign w:val="bottom"/>
            <w:hideMark/>
          </w:tcPr>
          <w:p w14:paraId="3E8DC318" w14:textId="77777777" w:rsidR="00B3470B" w:rsidRDefault="00B3470B" w:rsidP="00987E29">
            <w:pPr>
              <w:ind w:left="-118"/>
              <w:rPr>
                <w:b/>
                <w:sz w:val="16"/>
                <w:szCs w:val="16"/>
                <w:lang w:eastAsia="ru-RU"/>
              </w:rPr>
            </w:pPr>
            <w:r>
              <w:rPr>
                <w:color w:val="000000"/>
                <w:sz w:val="16"/>
                <w:szCs w:val="16"/>
              </w:rPr>
              <w:t>Savivaldybės biudžeto lėšos</w:t>
            </w:r>
          </w:p>
        </w:tc>
        <w:tc>
          <w:tcPr>
            <w:tcW w:w="1064" w:type="dxa"/>
            <w:tcBorders>
              <w:top w:val="single" w:sz="4" w:space="0" w:color="auto"/>
              <w:left w:val="nil"/>
              <w:bottom w:val="single" w:sz="4" w:space="0" w:color="auto"/>
              <w:right w:val="single" w:sz="4" w:space="0" w:color="auto"/>
            </w:tcBorders>
            <w:noWrap/>
            <w:vAlign w:val="bottom"/>
            <w:hideMark/>
          </w:tcPr>
          <w:p w14:paraId="5F824AC1" w14:textId="77777777" w:rsidR="00B3470B" w:rsidRDefault="00B3470B" w:rsidP="00987E29">
            <w:pPr>
              <w:ind w:left="-48"/>
              <w:rPr>
                <w:b/>
                <w:sz w:val="16"/>
                <w:szCs w:val="16"/>
                <w:lang w:eastAsia="ru-RU"/>
              </w:rPr>
            </w:pPr>
            <w:r>
              <w:rPr>
                <w:color w:val="000000"/>
                <w:sz w:val="16"/>
                <w:szCs w:val="16"/>
              </w:rPr>
              <w:t>Savivaldybės biudžeto lėšos (GIMK)</w:t>
            </w:r>
          </w:p>
        </w:tc>
        <w:tc>
          <w:tcPr>
            <w:tcW w:w="885" w:type="dxa"/>
            <w:tcBorders>
              <w:top w:val="single" w:sz="4" w:space="0" w:color="auto"/>
              <w:left w:val="nil"/>
              <w:bottom w:val="single" w:sz="4" w:space="0" w:color="auto"/>
              <w:right w:val="single" w:sz="4" w:space="0" w:color="auto"/>
            </w:tcBorders>
            <w:noWrap/>
            <w:vAlign w:val="bottom"/>
            <w:hideMark/>
          </w:tcPr>
          <w:p w14:paraId="247AC28E" w14:textId="77777777" w:rsidR="00B3470B" w:rsidRDefault="00B3470B" w:rsidP="00987E29">
            <w:pPr>
              <w:ind w:left="-120"/>
              <w:rPr>
                <w:b/>
                <w:sz w:val="16"/>
                <w:szCs w:val="16"/>
                <w:lang w:eastAsia="ru-RU"/>
              </w:rPr>
            </w:pPr>
            <w:r>
              <w:rPr>
                <w:color w:val="000000"/>
                <w:sz w:val="16"/>
                <w:szCs w:val="16"/>
              </w:rPr>
              <w:t>Valstybės biudžeto lėšos</w:t>
            </w:r>
          </w:p>
        </w:tc>
        <w:tc>
          <w:tcPr>
            <w:tcW w:w="885" w:type="dxa"/>
            <w:tcBorders>
              <w:top w:val="single" w:sz="4" w:space="0" w:color="auto"/>
              <w:left w:val="nil"/>
              <w:bottom w:val="single" w:sz="4" w:space="0" w:color="auto"/>
              <w:right w:val="single" w:sz="4" w:space="0" w:color="auto"/>
            </w:tcBorders>
            <w:noWrap/>
            <w:vAlign w:val="bottom"/>
            <w:hideMark/>
          </w:tcPr>
          <w:p w14:paraId="14867F68" w14:textId="77777777" w:rsidR="00B3470B" w:rsidRDefault="00B3470B" w:rsidP="00987E29">
            <w:pPr>
              <w:ind w:left="-13"/>
              <w:rPr>
                <w:b/>
                <w:sz w:val="16"/>
                <w:szCs w:val="16"/>
                <w:lang w:eastAsia="ru-RU"/>
              </w:rPr>
            </w:pPr>
            <w:r>
              <w:rPr>
                <w:color w:val="000000"/>
                <w:sz w:val="16"/>
                <w:szCs w:val="16"/>
              </w:rPr>
              <w:t>Valstybės vaiko išlaikymo lėšos</w:t>
            </w:r>
          </w:p>
        </w:tc>
        <w:tc>
          <w:tcPr>
            <w:tcW w:w="1003" w:type="dxa"/>
            <w:tcBorders>
              <w:top w:val="single" w:sz="4" w:space="0" w:color="auto"/>
              <w:left w:val="nil"/>
              <w:bottom w:val="single" w:sz="4" w:space="0" w:color="auto"/>
              <w:right w:val="single" w:sz="4" w:space="0" w:color="auto"/>
            </w:tcBorders>
            <w:noWrap/>
            <w:vAlign w:val="bottom"/>
            <w:hideMark/>
          </w:tcPr>
          <w:p w14:paraId="06D266A4" w14:textId="77777777" w:rsidR="00B3470B" w:rsidRDefault="00B3470B" w:rsidP="00987E29">
            <w:pPr>
              <w:tabs>
                <w:tab w:val="left" w:pos="662"/>
              </w:tabs>
              <w:ind w:left="-47" w:right="113"/>
              <w:rPr>
                <w:b/>
                <w:sz w:val="16"/>
                <w:szCs w:val="16"/>
                <w:lang w:eastAsia="ru-RU"/>
              </w:rPr>
            </w:pPr>
            <w:r>
              <w:rPr>
                <w:color w:val="000000"/>
                <w:sz w:val="16"/>
                <w:szCs w:val="16"/>
              </w:rPr>
              <w:t>Kitos gautos gautos lėšos iš savivaldybės administracijos</w:t>
            </w:r>
          </w:p>
        </w:tc>
        <w:tc>
          <w:tcPr>
            <w:tcW w:w="821" w:type="dxa"/>
            <w:tcBorders>
              <w:top w:val="single" w:sz="4" w:space="0" w:color="auto"/>
              <w:left w:val="nil"/>
              <w:bottom w:val="single" w:sz="4" w:space="0" w:color="auto"/>
              <w:right w:val="single" w:sz="4" w:space="0" w:color="auto"/>
            </w:tcBorders>
            <w:noWrap/>
            <w:vAlign w:val="bottom"/>
            <w:hideMark/>
          </w:tcPr>
          <w:p w14:paraId="50B85B59" w14:textId="77777777" w:rsidR="00B3470B" w:rsidRDefault="00B3470B" w:rsidP="00987E29">
            <w:pPr>
              <w:ind w:left="-58" w:right="92"/>
              <w:rPr>
                <w:b/>
                <w:sz w:val="16"/>
                <w:szCs w:val="16"/>
                <w:lang w:eastAsia="ru-RU"/>
              </w:rPr>
            </w:pPr>
            <w:r>
              <w:rPr>
                <w:color w:val="000000"/>
                <w:sz w:val="16"/>
                <w:szCs w:val="16"/>
              </w:rPr>
              <w:t>Paramos lėšos</w:t>
            </w:r>
          </w:p>
        </w:tc>
        <w:tc>
          <w:tcPr>
            <w:tcW w:w="814" w:type="dxa"/>
            <w:tcBorders>
              <w:top w:val="single" w:sz="4" w:space="0" w:color="auto"/>
              <w:left w:val="nil"/>
              <w:bottom w:val="single" w:sz="4" w:space="0" w:color="auto"/>
              <w:right w:val="single" w:sz="4" w:space="0" w:color="auto"/>
            </w:tcBorders>
            <w:noWrap/>
            <w:vAlign w:val="bottom"/>
            <w:hideMark/>
          </w:tcPr>
          <w:p w14:paraId="4B9540E5" w14:textId="77777777" w:rsidR="00B3470B" w:rsidRDefault="00B3470B" w:rsidP="00987E29">
            <w:pPr>
              <w:ind w:left="-170" w:firstLine="142"/>
              <w:rPr>
                <w:b/>
                <w:sz w:val="16"/>
                <w:szCs w:val="16"/>
                <w:lang w:eastAsia="ru-RU"/>
              </w:rPr>
            </w:pPr>
            <w:r>
              <w:rPr>
                <w:color w:val="000000"/>
                <w:sz w:val="16"/>
                <w:szCs w:val="16"/>
              </w:rPr>
              <w:t xml:space="preserve">Pajamos už paslaugas </w:t>
            </w:r>
          </w:p>
        </w:tc>
        <w:tc>
          <w:tcPr>
            <w:tcW w:w="807" w:type="dxa"/>
            <w:tcBorders>
              <w:top w:val="single" w:sz="4" w:space="0" w:color="auto"/>
              <w:left w:val="nil"/>
              <w:bottom w:val="single" w:sz="4" w:space="0" w:color="auto"/>
              <w:right w:val="single" w:sz="4" w:space="0" w:color="auto"/>
            </w:tcBorders>
            <w:noWrap/>
            <w:vAlign w:val="bottom"/>
            <w:hideMark/>
          </w:tcPr>
          <w:p w14:paraId="37E769AF" w14:textId="77777777" w:rsidR="00B3470B" w:rsidRDefault="00B3470B" w:rsidP="00987E29">
            <w:pPr>
              <w:ind w:firstLine="8"/>
              <w:rPr>
                <w:b/>
                <w:sz w:val="16"/>
                <w:szCs w:val="16"/>
                <w:lang w:eastAsia="ru-RU"/>
              </w:rPr>
            </w:pPr>
            <w:r>
              <w:rPr>
                <w:color w:val="000000"/>
                <w:sz w:val="16"/>
                <w:szCs w:val="16"/>
              </w:rPr>
              <w:t xml:space="preserve">ES projekto lėšos </w:t>
            </w:r>
          </w:p>
        </w:tc>
        <w:tc>
          <w:tcPr>
            <w:tcW w:w="827" w:type="dxa"/>
            <w:tcBorders>
              <w:top w:val="single" w:sz="4" w:space="0" w:color="auto"/>
              <w:left w:val="nil"/>
              <w:bottom w:val="single" w:sz="4" w:space="0" w:color="auto"/>
              <w:right w:val="nil"/>
            </w:tcBorders>
            <w:noWrap/>
            <w:vAlign w:val="bottom"/>
            <w:hideMark/>
          </w:tcPr>
          <w:p w14:paraId="43CE25E8" w14:textId="77777777" w:rsidR="00B3470B" w:rsidRDefault="00B3470B" w:rsidP="00987E29">
            <w:pPr>
              <w:rPr>
                <w:b/>
                <w:bCs/>
                <w:sz w:val="16"/>
                <w:szCs w:val="16"/>
                <w:lang w:eastAsia="ru-RU"/>
              </w:rPr>
            </w:pPr>
            <w:r>
              <w:rPr>
                <w:color w:val="000000"/>
                <w:sz w:val="16"/>
                <w:szCs w:val="16"/>
              </w:rPr>
              <w:t>Projekto lėšos „Sveikas vaikas – sveika visuomenė“</w:t>
            </w:r>
          </w:p>
        </w:tc>
        <w:tc>
          <w:tcPr>
            <w:tcW w:w="750" w:type="dxa"/>
            <w:tcBorders>
              <w:top w:val="single" w:sz="4" w:space="0" w:color="auto"/>
              <w:left w:val="single" w:sz="4" w:space="0" w:color="auto"/>
              <w:bottom w:val="single" w:sz="4" w:space="0" w:color="auto"/>
              <w:right w:val="single" w:sz="4" w:space="0" w:color="auto"/>
            </w:tcBorders>
            <w:vAlign w:val="bottom"/>
            <w:hideMark/>
          </w:tcPr>
          <w:p w14:paraId="56910C1F" w14:textId="77777777" w:rsidR="00B3470B" w:rsidRDefault="00B3470B" w:rsidP="00987E29">
            <w:pPr>
              <w:rPr>
                <w:b/>
                <w:bCs/>
                <w:sz w:val="16"/>
                <w:szCs w:val="16"/>
                <w:lang w:eastAsia="ru-RU"/>
              </w:rPr>
            </w:pPr>
            <w:r>
              <w:rPr>
                <w:b/>
                <w:bCs/>
                <w:color w:val="000000"/>
                <w:sz w:val="16"/>
                <w:szCs w:val="16"/>
              </w:rPr>
              <w:t>IŠ VISO</w:t>
            </w:r>
          </w:p>
        </w:tc>
      </w:tr>
      <w:tr w:rsidR="00B3470B" w14:paraId="41733718" w14:textId="77777777" w:rsidTr="00987E29">
        <w:trPr>
          <w:trHeight w:val="62"/>
        </w:trPr>
        <w:tc>
          <w:tcPr>
            <w:tcW w:w="10490" w:type="dxa"/>
            <w:gridSpan w:val="12"/>
            <w:tcBorders>
              <w:top w:val="single" w:sz="4" w:space="0" w:color="auto"/>
              <w:left w:val="single" w:sz="4" w:space="0" w:color="auto"/>
              <w:bottom w:val="single" w:sz="4" w:space="0" w:color="auto"/>
              <w:right w:val="single" w:sz="4" w:space="0" w:color="auto"/>
            </w:tcBorders>
            <w:noWrap/>
            <w:vAlign w:val="bottom"/>
            <w:hideMark/>
          </w:tcPr>
          <w:p w14:paraId="0E03C397" w14:textId="77777777" w:rsidR="00B3470B" w:rsidRDefault="00B3470B" w:rsidP="00987E29">
            <w:pPr>
              <w:rPr>
                <w:b/>
                <w:bCs/>
                <w:sz w:val="16"/>
                <w:szCs w:val="16"/>
                <w:lang w:eastAsia="ru-RU"/>
              </w:rPr>
            </w:pPr>
          </w:p>
        </w:tc>
      </w:tr>
      <w:tr w:rsidR="00B3470B" w14:paraId="1E66AD05" w14:textId="77777777" w:rsidTr="00987E29">
        <w:trPr>
          <w:trHeight w:val="805"/>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15793E" w14:textId="77777777" w:rsidR="00B3470B" w:rsidRDefault="00B3470B" w:rsidP="00987E29">
            <w:pPr>
              <w:rPr>
                <w:color w:val="000000"/>
                <w:sz w:val="16"/>
                <w:szCs w:val="16"/>
              </w:rPr>
            </w:pPr>
            <w:r>
              <w:rPr>
                <w:color w:val="000000"/>
                <w:sz w:val="16"/>
                <w:szCs w:val="16"/>
              </w:rPr>
              <w:t> </w:t>
            </w:r>
          </w:p>
          <w:p w14:paraId="5ED94472" w14:textId="77777777" w:rsidR="00B3470B" w:rsidRDefault="00B3470B" w:rsidP="00987E29">
            <w:pPr>
              <w:rPr>
                <w:sz w:val="16"/>
                <w:szCs w:val="16"/>
                <w:lang w:eastAsia="ru-RU"/>
              </w:rPr>
            </w:pPr>
            <w:r>
              <w:rPr>
                <w:color w:val="000000"/>
                <w:sz w:val="18"/>
                <w:szCs w:val="18"/>
              </w:rPr>
              <w:t>1</w:t>
            </w:r>
          </w:p>
        </w:tc>
        <w:tc>
          <w:tcPr>
            <w:tcW w:w="1010" w:type="dxa"/>
            <w:tcBorders>
              <w:top w:val="single" w:sz="4" w:space="0" w:color="auto"/>
              <w:left w:val="nil"/>
              <w:bottom w:val="single" w:sz="4" w:space="0" w:color="auto"/>
              <w:right w:val="single" w:sz="4" w:space="0" w:color="auto"/>
            </w:tcBorders>
            <w:noWrap/>
            <w:vAlign w:val="bottom"/>
            <w:hideMark/>
          </w:tcPr>
          <w:p w14:paraId="5023AC3E" w14:textId="77777777" w:rsidR="00B3470B" w:rsidRDefault="00B3470B" w:rsidP="00987E29">
            <w:pPr>
              <w:rPr>
                <w:color w:val="000000"/>
                <w:sz w:val="16"/>
                <w:szCs w:val="16"/>
              </w:rPr>
            </w:pPr>
            <w:r>
              <w:rPr>
                <w:color w:val="000000"/>
                <w:sz w:val="16"/>
                <w:szCs w:val="16"/>
              </w:rPr>
              <w:t> </w:t>
            </w:r>
          </w:p>
          <w:p w14:paraId="0393B6C5" w14:textId="77777777" w:rsidR="00B3470B" w:rsidRDefault="00B3470B" w:rsidP="00987E29">
            <w:pPr>
              <w:rPr>
                <w:sz w:val="16"/>
                <w:szCs w:val="16"/>
                <w:lang w:eastAsia="ru-RU"/>
              </w:rPr>
            </w:pPr>
            <w:r>
              <w:rPr>
                <w:color w:val="000000"/>
                <w:sz w:val="18"/>
                <w:szCs w:val="18"/>
              </w:rPr>
              <w:t>Darbo užmokestis</w:t>
            </w:r>
          </w:p>
        </w:tc>
        <w:tc>
          <w:tcPr>
            <w:tcW w:w="1064" w:type="dxa"/>
            <w:tcBorders>
              <w:top w:val="single" w:sz="4" w:space="0" w:color="auto"/>
              <w:left w:val="nil"/>
              <w:bottom w:val="single" w:sz="4" w:space="0" w:color="auto"/>
              <w:right w:val="single" w:sz="4" w:space="0" w:color="auto"/>
            </w:tcBorders>
            <w:noWrap/>
            <w:vAlign w:val="bottom"/>
            <w:hideMark/>
          </w:tcPr>
          <w:p w14:paraId="54D75ACA" w14:textId="77777777" w:rsidR="00B3470B" w:rsidRDefault="00B3470B" w:rsidP="00987E29">
            <w:pPr>
              <w:rPr>
                <w:color w:val="000000"/>
                <w:sz w:val="16"/>
                <w:szCs w:val="16"/>
              </w:rPr>
            </w:pPr>
            <w:r>
              <w:rPr>
                <w:color w:val="000000"/>
                <w:sz w:val="16"/>
                <w:szCs w:val="16"/>
              </w:rPr>
              <w:t> </w:t>
            </w:r>
          </w:p>
          <w:p w14:paraId="64C2CC33" w14:textId="77777777" w:rsidR="00B3470B" w:rsidRDefault="00B3470B" w:rsidP="00987E29">
            <w:pPr>
              <w:rPr>
                <w:sz w:val="16"/>
                <w:szCs w:val="16"/>
                <w:lang w:eastAsia="ru-RU"/>
              </w:rPr>
            </w:pPr>
            <w:r>
              <w:rPr>
                <w:color w:val="000000"/>
                <w:sz w:val="18"/>
                <w:szCs w:val="18"/>
              </w:rPr>
              <w:t>513000</w:t>
            </w:r>
          </w:p>
        </w:tc>
        <w:tc>
          <w:tcPr>
            <w:tcW w:w="1064" w:type="dxa"/>
            <w:tcBorders>
              <w:top w:val="single" w:sz="4" w:space="0" w:color="auto"/>
              <w:left w:val="nil"/>
              <w:bottom w:val="single" w:sz="4" w:space="0" w:color="auto"/>
              <w:right w:val="single" w:sz="4" w:space="0" w:color="auto"/>
            </w:tcBorders>
            <w:noWrap/>
            <w:vAlign w:val="bottom"/>
            <w:hideMark/>
          </w:tcPr>
          <w:p w14:paraId="2020B20C" w14:textId="77777777" w:rsidR="00B3470B" w:rsidRDefault="00B3470B" w:rsidP="00987E29">
            <w:pPr>
              <w:rPr>
                <w:sz w:val="16"/>
                <w:szCs w:val="16"/>
                <w:lang w:eastAsia="ru-RU"/>
              </w:rPr>
            </w:pPr>
            <w:r>
              <w:rPr>
                <w:color w:val="000000"/>
                <w:sz w:val="18"/>
                <w:szCs w:val="18"/>
              </w:rPr>
              <w:t>18700</w:t>
            </w:r>
          </w:p>
        </w:tc>
        <w:tc>
          <w:tcPr>
            <w:tcW w:w="885" w:type="dxa"/>
            <w:tcBorders>
              <w:top w:val="single" w:sz="4" w:space="0" w:color="auto"/>
              <w:left w:val="nil"/>
              <w:bottom w:val="single" w:sz="4" w:space="0" w:color="auto"/>
              <w:right w:val="single" w:sz="4" w:space="0" w:color="auto"/>
            </w:tcBorders>
            <w:noWrap/>
            <w:vAlign w:val="bottom"/>
            <w:hideMark/>
          </w:tcPr>
          <w:p w14:paraId="215B30F5" w14:textId="77777777" w:rsidR="00B3470B" w:rsidRDefault="00B3470B" w:rsidP="00987E29">
            <w:pPr>
              <w:rPr>
                <w:color w:val="000000"/>
                <w:sz w:val="16"/>
                <w:szCs w:val="16"/>
              </w:rPr>
            </w:pPr>
            <w:r>
              <w:rPr>
                <w:color w:val="000000"/>
                <w:sz w:val="16"/>
                <w:szCs w:val="16"/>
              </w:rPr>
              <w:t> </w:t>
            </w:r>
          </w:p>
          <w:p w14:paraId="4271DC21" w14:textId="77777777" w:rsidR="00B3470B" w:rsidRDefault="00B3470B" w:rsidP="00987E29">
            <w:pPr>
              <w:rPr>
                <w:sz w:val="16"/>
                <w:szCs w:val="16"/>
                <w:lang w:eastAsia="ru-RU"/>
              </w:rPr>
            </w:pPr>
            <w:r>
              <w:rPr>
                <w:color w:val="000000"/>
                <w:sz w:val="18"/>
                <w:szCs w:val="18"/>
              </w:rPr>
              <w:t>13263</w:t>
            </w:r>
          </w:p>
        </w:tc>
        <w:tc>
          <w:tcPr>
            <w:tcW w:w="885" w:type="dxa"/>
            <w:tcBorders>
              <w:top w:val="single" w:sz="4" w:space="0" w:color="auto"/>
              <w:left w:val="nil"/>
              <w:bottom w:val="single" w:sz="4" w:space="0" w:color="auto"/>
              <w:right w:val="single" w:sz="4" w:space="0" w:color="auto"/>
            </w:tcBorders>
            <w:noWrap/>
            <w:vAlign w:val="bottom"/>
            <w:hideMark/>
          </w:tcPr>
          <w:p w14:paraId="2516AF83" w14:textId="77777777" w:rsidR="00B3470B" w:rsidRDefault="00B3470B" w:rsidP="00987E29">
            <w:pPr>
              <w:rPr>
                <w:sz w:val="16"/>
                <w:szCs w:val="16"/>
                <w:lang w:eastAsia="ru-RU"/>
              </w:rPr>
            </w:pPr>
            <w:r>
              <w:rPr>
                <w:color w:val="000000"/>
                <w:sz w:val="18"/>
                <w:szCs w:val="18"/>
              </w:rPr>
              <w:t> </w:t>
            </w:r>
          </w:p>
        </w:tc>
        <w:tc>
          <w:tcPr>
            <w:tcW w:w="1003" w:type="dxa"/>
            <w:tcBorders>
              <w:top w:val="single" w:sz="4" w:space="0" w:color="auto"/>
              <w:left w:val="nil"/>
              <w:bottom w:val="single" w:sz="4" w:space="0" w:color="auto"/>
              <w:right w:val="single" w:sz="4" w:space="0" w:color="auto"/>
            </w:tcBorders>
            <w:noWrap/>
            <w:vAlign w:val="bottom"/>
            <w:hideMark/>
          </w:tcPr>
          <w:p w14:paraId="7258000A" w14:textId="77777777" w:rsidR="00B3470B" w:rsidRDefault="00B3470B" w:rsidP="00987E29">
            <w:pPr>
              <w:rPr>
                <w:sz w:val="16"/>
                <w:szCs w:val="16"/>
                <w:lang w:eastAsia="ru-RU"/>
              </w:rPr>
            </w:pPr>
            <w:r>
              <w:rPr>
                <w:color w:val="000000"/>
                <w:sz w:val="18"/>
                <w:szCs w:val="18"/>
              </w:rPr>
              <w:t> </w:t>
            </w:r>
          </w:p>
        </w:tc>
        <w:tc>
          <w:tcPr>
            <w:tcW w:w="821" w:type="dxa"/>
            <w:tcBorders>
              <w:top w:val="single" w:sz="4" w:space="0" w:color="auto"/>
              <w:left w:val="nil"/>
              <w:bottom w:val="single" w:sz="4" w:space="0" w:color="auto"/>
              <w:right w:val="single" w:sz="4" w:space="0" w:color="auto"/>
            </w:tcBorders>
            <w:noWrap/>
            <w:vAlign w:val="bottom"/>
            <w:hideMark/>
          </w:tcPr>
          <w:p w14:paraId="35067C77" w14:textId="77777777" w:rsidR="00B3470B" w:rsidRDefault="00B3470B" w:rsidP="00987E29">
            <w:pPr>
              <w:rPr>
                <w:color w:val="000000"/>
                <w:sz w:val="16"/>
                <w:szCs w:val="16"/>
              </w:rPr>
            </w:pPr>
            <w:r>
              <w:rPr>
                <w:color w:val="000000"/>
                <w:sz w:val="16"/>
                <w:szCs w:val="16"/>
              </w:rPr>
              <w:t> </w:t>
            </w:r>
          </w:p>
          <w:p w14:paraId="54E1AC62" w14:textId="77777777" w:rsidR="00B3470B" w:rsidRDefault="00B3470B" w:rsidP="00987E29">
            <w:pPr>
              <w:rPr>
                <w:sz w:val="16"/>
                <w:szCs w:val="16"/>
                <w:lang w:eastAsia="ru-RU"/>
              </w:rPr>
            </w:pPr>
            <w:r>
              <w:rPr>
                <w:color w:val="000000"/>
                <w:sz w:val="18"/>
                <w:szCs w:val="18"/>
              </w:rPr>
              <w:t> </w:t>
            </w:r>
          </w:p>
        </w:tc>
        <w:tc>
          <w:tcPr>
            <w:tcW w:w="814" w:type="dxa"/>
            <w:tcBorders>
              <w:top w:val="single" w:sz="4" w:space="0" w:color="auto"/>
              <w:left w:val="nil"/>
              <w:bottom w:val="single" w:sz="4" w:space="0" w:color="auto"/>
              <w:right w:val="single" w:sz="4" w:space="0" w:color="auto"/>
            </w:tcBorders>
            <w:noWrap/>
            <w:vAlign w:val="bottom"/>
            <w:hideMark/>
          </w:tcPr>
          <w:p w14:paraId="709F0C8E" w14:textId="77777777" w:rsidR="00B3470B" w:rsidRDefault="00B3470B" w:rsidP="00987E29">
            <w:pPr>
              <w:rPr>
                <w:color w:val="000000"/>
                <w:sz w:val="16"/>
                <w:szCs w:val="16"/>
              </w:rPr>
            </w:pPr>
            <w:r>
              <w:rPr>
                <w:color w:val="000000"/>
                <w:sz w:val="16"/>
                <w:szCs w:val="16"/>
              </w:rPr>
              <w:t> </w:t>
            </w:r>
          </w:p>
          <w:p w14:paraId="20B1A570" w14:textId="77777777" w:rsidR="00B3470B" w:rsidRDefault="00B3470B" w:rsidP="00987E29">
            <w:pPr>
              <w:rPr>
                <w:sz w:val="16"/>
                <w:szCs w:val="16"/>
                <w:lang w:eastAsia="ru-RU"/>
              </w:rPr>
            </w:pPr>
            <w:r>
              <w:rPr>
                <w:color w:val="000000"/>
                <w:sz w:val="18"/>
                <w:szCs w:val="18"/>
              </w:rPr>
              <w:t> </w:t>
            </w:r>
          </w:p>
        </w:tc>
        <w:tc>
          <w:tcPr>
            <w:tcW w:w="807" w:type="dxa"/>
            <w:tcBorders>
              <w:top w:val="single" w:sz="4" w:space="0" w:color="auto"/>
              <w:left w:val="nil"/>
              <w:bottom w:val="nil"/>
              <w:right w:val="single" w:sz="4" w:space="0" w:color="auto"/>
            </w:tcBorders>
            <w:noWrap/>
            <w:vAlign w:val="bottom"/>
            <w:hideMark/>
          </w:tcPr>
          <w:p w14:paraId="5A248B48" w14:textId="77777777" w:rsidR="00B3470B" w:rsidRDefault="00B3470B" w:rsidP="00987E29">
            <w:pPr>
              <w:rPr>
                <w:color w:val="000000"/>
                <w:sz w:val="16"/>
                <w:szCs w:val="16"/>
              </w:rPr>
            </w:pPr>
            <w:r>
              <w:rPr>
                <w:color w:val="000000"/>
                <w:sz w:val="16"/>
                <w:szCs w:val="16"/>
              </w:rPr>
              <w:t> </w:t>
            </w:r>
          </w:p>
          <w:p w14:paraId="470041F1" w14:textId="77777777" w:rsidR="00B3470B" w:rsidRDefault="00B3470B" w:rsidP="00987E29">
            <w:pPr>
              <w:rPr>
                <w:sz w:val="16"/>
                <w:szCs w:val="16"/>
                <w:lang w:eastAsia="ru-RU"/>
              </w:rPr>
            </w:pPr>
            <w:r>
              <w:rPr>
                <w:color w:val="000000"/>
                <w:sz w:val="18"/>
                <w:szCs w:val="18"/>
              </w:rPr>
              <w:t>36685</w:t>
            </w:r>
          </w:p>
        </w:tc>
        <w:tc>
          <w:tcPr>
            <w:tcW w:w="827" w:type="dxa"/>
            <w:tcBorders>
              <w:top w:val="single" w:sz="4" w:space="0" w:color="auto"/>
              <w:left w:val="nil"/>
              <w:bottom w:val="single" w:sz="4" w:space="0" w:color="auto"/>
              <w:right w:val="nil"/>
            </w:tcBorders>
            <w:noWrap/>
            <w:vAlign w:val="bottom"/>
            <w:hideMark/>
          </w:tcPr>
          <w:p w14:paraId="6FEE8CE5" w14:textId="77777777" w:rsidR="00B3470B" w:rsidRDefault="00B3470B" w:rsidP="00987E29">
            <w:pPr>
              <w:rPr>
                <w:bCs/>
                <w:sz w:val="16"/>
                <w:szCs w:val="16"/>
                <w:lang w:eastAsia="ru-RU"/>
              </w:rPr>
            </w:pPr>
            <w:r>
              <w:rPr>
                <w:color w:val="000000"/>
                <w:sz w:val="18"/>
                <w:szCs w:val="18"/>
              </w:rPr>
              <w:t> </w:t>
            </w:r>
          </w:p>
        </w:tc>
        <w:tc>
          <w:tcPr>
            <w:tcW w:w="750" w:type="dxa"/>
            <w:tcBorders>
              <w:top w:val="single" w:sz="4" w:space="0" w:color="auto"/>
              <w:left w:val="single" w:sz="4" w:space="0" w:color="auto"/>
              <w:bottom w:val="single" w:sz="4" w:space="0" w:color="auto"/>
              <w:right w:val="single" w:sz="4" w:space="0" w:color="auto"/>
            </w:tcBorders>
            <w:vAlign w:val="bottom"/>
            <w:hideMark/>
          </w:tcPr>
          <w:p w14:paraId="2DA01EEF" w14:textId="77777777" w:rsidR="00B3470B" w:rsidRDefault="00B3470B" w:rsidP="00987E29">
            <w:pPr>
              <w:rPr>
                <w:color w:val="000000"/>
                <w:sz w:val="16"/>
                <w:szCs w:val="16"/>
              </w:rPr>
            </w:pPr>
            <w:r>
              <w:rPr>
                <w:color w:val="000000"/>
                <w:sz w:val="16"/>
                <w:szCs w:val="16"/>
              </w:rPr>
              <w:t> </w:t>
            </w:r>
          </w:p>
          <w:p w14:paraId="72CF8678" w14:textId="77777777" w:rsidR="00B3470B" w:rsidRDefault="00B3470B" w:rsidP="00987E29">
            <w:pPr>
              <w:ind w:right="-249"/>
              <w:rPr>
                <w:b/>
                <w:bCs/>
                <w:color w:val="000000"/>
                <w:sz w:val="16"/>
                <w:szCs w:val="16"/>
              </w:rPr>
            </w:pPr>
            <w:r>
              <w:rPr>
                <w:b/>
                <w:bCs/>
                <w:color w:val="000000"/>
                <w:sz w:val="18"/>
                <w:szCs w:val="18"/>
              </w:rPr>
              <w:t>581648</w:t>
            </w:r>
          </w:p>
        </w:tc>
      </w:tr>
      <w:tr w:rsidR="00B3470B" w14:paraId="0C030AE5"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6408635E" w14:textId="77777777" w:rsidR="00B3470B" w:rsidRDefault="00B3470B" w:rsidP="00987E29">
            <w:pPr>
              <w:rPr>
                <w:sz w:val="20"/>
                <w:szCs w:val="20"/>
                <w:lang w:eastAsia="ru-RU"/>
              </w:rPr>
            </w:pPr>
            <w:r>
              <w:rPr>
                <w:color w:val="000000"/>
                <w:sz w:val="18"/>
                <w:szCs w:val="18"/>
              </w:rPr>
              <w:t>2</w:t>
            </w:r>
          </w:p>
        </w:tc>
        <w:tc>
          <w:tcPr>
            <w:tcW w:w="1010" w:type="dxa"/>
            <w:tcBorders>
              <w:top w:val="nil"/>
              <w:left w:val="nil"/>
              <w:bottom w:val="single" w:sz="4" w:space="0" w:color="auto"/>
              <w:right w:val="single" w:sz="4" w:space="0" w:color="auto"/>
            </w:tcBorders>
            <w:noWrap/>
            <w:vAlign w:val="bottom"/>
            <w:hideMark/>
          </w:tcPr>
          <w:p w14:paraId="30D90316" w14:textId="77777777" w:rsidR="00B3470B" w:rsidRDefault="00B3470B" w:rsidP="00987E29">
            <w:pPr>
              <w:rPr>
                <w:sz w:val="22"/>
                <w:szCs w:val="22"/>
                <w:lang w:eastAsia="ru-RU"/>
              </w:rPr>
            </w:pPr>
            <w:r>
              <w:rPr>
                <w:color w:val="000000"/>
                <w:sz w:val="18"/>
                <w:szCs w:val="18"/>
              </w:rPr>
              <w:t>Socialinio draudimo įmokos</w:t>
            </w:r>
          </w:p>
        </w:tc>
        <w:tc>
          <w:tcPr>
            <w:tcW w:w="1064" w:type="dxa"/>
            <w:tcBorders>
              <w:top w:val="nil"/>
              <w:left w:val="nil"/>
              <w:bottom w:val="single" w:sz="4" w:space="0" w:color="auto"/>
              <w:right w:val="single" w:sz="4" w:space="0" w:color="auto"/>
            </w:tcBorders>
            <w:noWrap/>
            <w:vAlign w:val="bottom"/>
            <w:hideMark/>
          </w:tcPr>
          <w:p w14:paraId="10583917" w14:textId="77777777" w:rsidR="00B3470B" w:rsidRDefault="00B3470B" w:rsidP="00987E29">
            <w:pPr>
              <w:rPr>
                <w:sz w:val="20"/>
                <w:szCs w:val="20"/>
                <w:lang w:eastAsia="ru-RU"/>
              </w:rPr>
            </w:pPr>
            <w:r>
              <w:rPr>
                <w:color w:val="000000"/>
                <w:sz w:val="18"/>
                <w:szCs w:val="18"/>
              </w:rPr>
              <w:t>7921</w:t>
            </w:r>
          </w:p>
        </w:tc>
        <w:tc>
          <w:tcPr>
            <w:tcW w:w="1064" w:type="dxa"/>
            <w:tcBorders>
              <w:top w:val="nil"/>
              <w:left w:val="nil"/>
              <w:bottom w:val="single" w:sz="4" w:space="0" w:color="auto"/>
              <w:right w:val="single" w:sz="4" w:space="0" w:color="auto"/>
            </w:tcBorders>
            <w:noWrap/>
            <w:vAlign w:val="bottom"/>
            <w:hideMark/>
          </w:tcPr>
          <w:p w14:paraId="2392CF85" w14:textId="77777777" w:rsidR="00B3470B" w:rsidRDefault="00B3470B" w:rsidP="00987E29">
            <w:pPr>
              <w:rPr>
                <w:sz w:val="20"/>
                <w:szCs w:val="20"/>
                <w:lang w:eastAsia="ru-RU"/>
              </w:rPr>
            </w:pPr>
            <w:r>
              <w:rPr>
                <w:color w:val="000000"/>
                <w:sz w:val="18"/>
                <w:szCs w:val="18"/>
              </w:rPr>
              <w:t>300</w:t>
            </w:r>
          </w:p>
        </w:tc>
        <w:tc>
          <w:tcPr>
            <w:tcW w:w="885" w:type="dxa"/>
            <w:tcBorders>
              <w:top w:val="nil"/>
              <w:left w:val="nil"/>
              <w:bottom w:val="single" w:sz="4" w:space="0" w:color="auto"/>
              <w:right w:val="single" w:sz="4" w:space="0" w:color="auto"/>
            </w:tcBorders>
            <w:noWrap/>
            <w:vAlign w:val="bottom"/>
            <w:hideMark/>
          </w:tcPr>
          <w:p w14:paraId="522FE294" w14:textId="77777777" w:rsidR="00B3470B" w:rsidRDefault="00B3470B" w:rsidP="00987E29">
            <w:pPr>
              <w:rPr>
                <w:sz w:val="20"/>
                <w:szCs w:val="20"/>
                <w:lang w:eastAsia="ru-RU"/>
              </w:rPr>
            </w:pPr>
            <w:r>
              <w:rPr>
                <w:color w:val="000000"/>
                <w:sz w:val="18"/>
                <w:szCs w:val="18"/>
              </w:rPr>
              <w:t>193</w:t>
            </w:r>
          </w:p>
        </w:tc>
        <w:tc>
          <w:tcPr>
            <w:tcW w:w="885" w:type="dxa"/>
            <w:tcBorders>
              <w:top w:val="nil"/>
              <w:left w:val="nil"/>
              <w:bottom w:val="single" w:sz="4" w:space="0" w:color="auto"/>
              <w:right w:val="single" w:sz="4" w:space="0" w:color="auto"/>
            </w:tcBorders>
            <w:noWrap/>
            <w:vAlign w:val="bottom"/>
            <w:hideMark/>
          </w:tcPr>
          <w:p w14:paraId="121429A0" w14:textId="77777777" w:rsidR="00B3470B" w:rsidRDefault="00B3470B" w:rsidP="00987E29">
            <w:pPr>
              <w:rPr>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2A8D9B25"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1585A0E0"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42798153" w14:textId="77777777" w:rsidR="00B3470B" w:rsidRDefault="00B3470B" w:rsidP="00987E29">
            <w:pPr>
              <w:rPr>
                <w:sz w:val="20"/>
                <w:szCs w:val="20"/>
                <w:lang w:eastAsia="ru-RU"/>
              </w:rPr>
            </w:pPr>
            <w:r>
              <w:rPr>
                <w:color w:val="000000"/>
                <w:sz w:val="18"/>
                <w:szCs w:val="18"/>
              </w:rPr>
              <w:t> </w:t>
            </w:r>
          </w:p>
        </w:tc>
        <w:tc>
          <w:tcPr>
            <w:tcW w:w="807" w:type="dxa"/>
            <w:tcBorders>
              <w:top w:val="single" w:sz="4" w:space="0" w:color="auto"/>
              <w:left w:val="nil"/>
              <w:bottom w:val="single" w:sz="4" w:space="0" w:color="auto"/>
              <w:right w:val="single" w:sz="4" w:space="0" w:color="auto"/>
            </w:tcBorders>
            <w:noWrap/>
            <w:vAlign w:val="bottom"/>
            <w:hideMark/>
          </w:tcPr>
          <w:p w14:paraId="4A631FB9" w14:textId="77777777" w:rsidR="00B3470B" w:rsidRDefault="00B3470B" w:rsidP="00987E29">
            <w:pPr>
              <w:rPr>
                <w:sz w:val="20"/>
                <w:szCs w:val="20"/>
                <w:lang w:eastAsia="ru-RU"/>
              </w:rPr>
            </w:pPr>
            <w:r>
              <w:rPr>
                <w:color w:val="000000"/>
                <w:sz w:val="18"/>
                <w:szCs w:val="18"/>
              </w:rPr>
              <w:t>631</w:t>
            </w:r>
          </w:p>
        </w:tc>
        <w:tc>
          <w:tcPr>
            <w:tcW w:w="827" w:type="dxa"/>
            <w:tcBorders>
              <w:top w:val="nil"/>
              <w:left w:val="nil"/>
              <w:bottom w:val="single" w:sz="4" w:space="0" w:color="auto"/>
              <w:right w:val="nil"/>
            </w:tcBorders>
            <w:noWrap/>
            <w:vAlign w:val="bottom"/>
            <w:hideMark/>
          </w:tcPr>
          <w:p w14:paraId="57C4DC7D"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364B90E9" w14:textId="77777777" w:rsidR="00B3470B" w:rsidRDefault="00B3470B" w:rsidP="00987E29">
            <w:pPr>
              <w:rPr>
                <w:b/>
                <w:bCs/>
                <w:color w:val="000000"/>
                <w:sz w:val="20"/>
                <w:szCs w:val="20"/>
              </w:rPr>
            </w:pPr>
            <w:r>
              <w:rPr>
                <w:b/>
                <w:bCs/>
                <w:color w:val="000000"/>
                <w:sz w:val="18"/>
                <w:szCs w:val="18"/>
              </w:rPr>
              <w:t>9045</w:t>
            </w:r>
          </w:p>
        </w:tc>
      </w:tr>
      <w:tr w:rsidR="00B3470B" w14:paraId="6FB112D0"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6BC5BB45" w14:textId="77777777" w:rsidR="00B3470B" w:rsidRDefault="00B3470B" w:rsidP="00987E29">
            <w:pPr>
              <w:rPr>
                <w:sz w:val="20"/>
                <w:szCs w:val="20"/>
                <w:lang w:eastAsia="ru-RU"/>
              </w:rPr>
            </w:pPr>
            <w:r>
              <w:rPr>
                <w:color w:val="000000"/>
                <w:sz w:val="18"/>
                <w:szCs w:val="18"/>
              </w:rPr>
              <w:t>3</w:t>
            </w:r>
          </w:p>
        </w:tc>
        <w:tc>
          <w:tcPr>
            <w:tcW w:w="1010" w:type="dxa"/>
            <w:tcBorders>
              <w:top w:val="nil"/>
              <w:left w:val="nil"/>
              <w:bottom w:val="single" w:sz="4" w:space="0" w:color="auto"/>
              <w:right w:val="single" w:sz="4" w:space="0" w:color="auto"/>
            </w:tcBorders>
            <w:noWrap/>
            <w:vAlign w:val="bottom"/>
            <w:hideMark/>
          </w:tcPr>
          <w:p w14:paraId="1BAE3C3B" w14:textId="77777777" w:rsidR="00B3470B" w:rsidRDefault="00B3470B" w:rsidP="00987E29">
            <w:pPr>
              <w:rPr>
                <w:sz w:val="22"/>
                <w:szCs w:val="22"/>
                <w:lang w:eastAsia="ru-RU"/>
              </w:rPr>
            </w:pPr>
            <w:r>
              <w:rPr>
                <w:color w:val="000000"/>
                <w:sz w:val="18"/>
                <w:szCs w:val="18"/>
              </w:rPr>
              <w:t>Mitybos išlaidos</w:t>
            </w:r>
          </w:p>
        </w:tc>
        <w:tc>
          <w:tcPr>
            <w:tcW w:w="1064" w:type="dxa"/>
            <w:tcBorders>
              <w:top w:val="nil"/>
              <w:left w:val="nil"/>
              <w:bottom w:val="single" w:sz="4" w:space="0" w:color="auto"/>
              <w:right w:val="single" w:sz="4" w:space="0" w:color="auto"/>
            </w:tcBorders>
            <w:noWrap/>
            <w:vAlign w:val="bottom"/>
            <w:hideMark/>
          </w:tcPr>
          <w:p w14:paraId="06496826" w14:textId="77777777" w:rsidR="00B3470B" w:rsidRDefault="00B3470B" w:rsidP="00987E29">
            <w:pPr>
              <w:rPr>
                <w:sz w:val="20"/>
                <w:szCs w:val="20"/>
                <w:lang w:eastAsia="ru-RU"/>
              </w:rPr>
            </w:pPr>
            <w:r>
              <w:rPr>
                <w:color w:val="000000"/>
                <w:sz w:val="18"/>
                <w:szCs w:val="18"/>
              </w:rPr>
              <w:t>724</w:t>
            </w:r>
          </w:p>
        </w:tc>
        <w:tc>
          <w:tcPr>
            <w:tcW w:w="1064" w:type="dxa"/>
            <w:tcBorders>
              <w:top w:val="nil"/>
              <w:left w:val="nil"/>
              <w:bottom w:val="single" w:sz="4" w:space="0" w:color="auto"/>
              <w:right w:val="single" w:sz="4" w:space="0" w:color="auto"/>
            </w:tcBorders>
            <w:noWrap/>
            <w:vAlign w:val="bottom"/>
            <w:hideMark/>
          </w:tcPr>
          <w:p w14:paraId="492D1C92"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2ADF1AA"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461D04CA" w14:textId="77777777" w:rsidR="00B3470B" w:rsidRDefault="00B3470B" w:rsidP="00987E29">
            <w:pPr>
              <w:rPr>
                <w:sz w:val="20"/>
                <w:szCs w:val="20"/>
                <w:lang w:eastAsia="ru-RU"/>
              </w:rPr>
            </w:pPr>
            <w:r>
              <w:rPr>
                <w:color w:val="000000"/>
                <w:sz w:val="18"/>
                <w:szCs w:val="18"/>
              </w:rPr>
              <w:t>23126</w:t>
            </w:r>
          </w:p>
        </w:tc>
        <w:tc>
          <w:tcPr>
            <w:tcW w:w="1003" w:type="dxa"/>
            <w:tcBorders>
              <w:top w:val="nil"/>
              <w:left w:val="nil"/>
              <w:bottom w:val="single" w:sz="4" w:space="0" w:color="auto"/>
              <w:right w:val="single" w:sz="4" w:space="0" w:color="auto"/>
            </w:tcBorders>
            <w:noWrap/>
            <w:vAlign w:val="bottom"/>
            <w:hideMark/>
          </w:tcPr>
          <w:p w14:paraId="624D80CA"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5252A331" w14:textId="77777777" w:rsidR="00B3470B" w:rsidRDefault="00B3470B" w:rsidP="00987E29">
            <w:pPr>
              <w:rPr>
                <w:sz w:val="20"/>
                <w:szCs w:val="20"/>
                <w:lang w:eastAsia="ru-RU"/>
              </w:rPr>
            </w:pPr>
            <w:r>
              <w:rPr>
                <w:color w:val="000000"/>
                <w:sz w:val="18"/>
                <w:szCs w:val="18"/>
              </w:rPr>
              <w:t>22</w:t>
            </w:r>
          </w:p>
        </w:tc>
        <w:tc>
          <w:tcPr>
            <w:tcW w:w="814" w:type="dxa"/>
            <w:tcBorders>
              <w:top w:val="nil"/>
              <w:left w:val="nil"/>
              <w:bottom w:val="single" w:sz="4" w:space="0" w:color="auto"/>
              <w:right w:val="single" w:sz="4" w:space="0" w:color="auto"/>
            </w:tcBorders>
            <w:noWrap/>
            <w:vAlign w:val="bottom"/>
            <w:hideMark/>
          </w:tcPr>
          <w:p w14:paraId="474B7886"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355B91D5"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14F67A77"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4EC4D1CA" w14:textId="77777777" w:rsidR="00B3470B" w:rsidRDefault="00B3470B" w:rsidP="00987E29">
            <w:pPr>
              <w:rPr>
                <w:b/>
                <w:bCs/>
                <w:color w:val="000000"/>
                <w:sz w:val="20"/>
                <w:szCs w:val="20"/>
              </w:rPr>
            </w:pPr>
            <w:r>
              <w:rPr>
                <w:b/>
                <w:bCs/>
                <w:color w:val="000000"/>
                <w:sz w:val="18"/>
                <w:szCs w:val="18"/>
              </w:rPr>
              <w:t>23872</w:t>
            </w:r>
          </w:p>
        </w:tc>
      </w:tr>
      <w:tr w:rsidR="00B3470B" w14:paraId="7314938E"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772BACFF" w14:textId="77777777" w:rsidR="00B3470B" w:rsidRDefault="00B3470B" w:rsidP="00987E29">
            <w:pPr>
              <w:rPr>
                <w:sz w:val="20"/>
                <w:szCs w:val="20"/>
                <w:lang w:eastAsia="ru-RU"/>
              </w:rPr>
            </w:pPr>
            <w:r>
              <w:rPr>
                <w:color w:val="000000"/>
                <w:sz w:val="18"/>
                <w:szCs w:val="18"/>
              </w:rPr>
              <w:t>4</w:t>
            </w:r>
          </w:p>
        </w:tc>
        <w:tc>
          <w:tcPr>
            <w:tcW w:w="1010" w:type="dxa"/>
            <w:tcBorders>
              <w:top w:val="nil"/>
              <w:left w:val="nil"/>
              <w:bottom w:val="single" w:sz="4" w:space="0" w:color="auto"/>
              <w:right w:val="single" w:sz="4" w:space="0" w:color="auto"/>
            </w:tcBorders>
            <w:noWrap/>
            <w:vAlign w:val="bottom"/>
            <w:hideMark/>
          </w:tcPr>
          <w:p w14:paraId="6198A127" w14:textId="77777777" w:rsidR="00B3470B" w:rsidRDefault="00B3470B" w:rsidP="00987E29">
            <w:pPr>
              <w:rPr>
                <w:sz w:val="22"/>
                <w:szCs w:val="22"/>
                <w:lang w:eastAsia="ru-RU"/>
              </w:rPr>
            </w:pPr>
            <w:r>
              <w:rPr>
                <w:color w:val="000000"/>
                <w:sz w:val="18"/>
                <w:szCs w:val="18"/>
              </w:rPr>
              <w:t>Medikamentų išlaidos</w:t>
            </w:r>
          </w:p>
        </w:tc>
        <w:tc>
          <w:tcPr>
            <w:tcW w:w="1064" w:type="dxa"/>
            <w:tcBorders>
              <w:top w:val="nil"/>
              <w:left w:val="nil"/>
              <w:bottom w:val="single" w:sz="4" w:space="0" w:color="auto"/>
              <w:right w:val="single" w:sz="4" w:space="0" w:color="auto"/>
            </w:tcBorders>
            <w:noWrap/>
            <w:vAlign w:val="bottom"/>
            <w:hideMark/>
          </w:tcPr>
          <w:p w14:paraId="376B5260" w14:textId="77777777" w:rsidR="00B3470B" w:rsidRDefault="00B3470B" w:rsidP="00987E29">
            <w:pPr>
              <w:rPr>
                <w:sz w:val="20"/>
                <w:szCs w:val="20"/>
                <w:lang w:eastAsia="ru-RU"/>
              </w:rPr>
            </w:pPr>
            <w:r>
              <w:rPr>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2B43F45C"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9022BD6"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13589659" w14:textId="77777777" w:rsidR="00B3470B" w:rsidRDefault="00B3470B" w:rsidP="00987E29">
            <w:pPr>
              <w:rPr>
                <w:sz w:val="20"/>
                <w:szCs w:val="20"/>
                <w:lang w:eastAsia="ru-RU"/>
              </w:rPr>
            </w:pPr>
            <w:r>
              <w:rPr>
                <w:color w:val="000000"/>
                <w:sz w:val="18"/>
                <w:szCs w:val="18"/>
              </w:rPr>
              <w:t>927</w:t>
            </w:r>
          </w:p>
        </w:tc>
        <w:tc>
          <w:tcPr>
            <w:tcW w:w="1003" w:type="dxa"/>
            <w:tcBorders>
              <w:top w:val="nil"/>
              <w:left w:val="nil"/>
              <w:bottom w:val="single" w:sz="4" w:space="0" w:color="auto"/>
              <w:right w:val="single" w:sz="4" w:space="0" w:color="auto"/>
            </w:tcBorders>
            <w:noWrap/>
            <w:vAlign w:val="bottom"/>
            <w:hideMark/>
          </w:tcPr>
          <w:p w14:paraId="488C937F"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54034DB2"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1DC88859"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31237A47"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3916B542"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3734790C" w14:textId="77777777" w:rsidR="00B3470B" w:rsidRDefault="00B3470B" w:rsidP="00987E29">
            <w:pPr>
              <w:rPr>
                <w:b/>
                <w:bCs/>
                <w:color w:val="000000"/>
                <w:sz w:val="20"/>
                <w:szCs w:val="20"/>
              </w:rPr>
            </w:pPr>
            <w:r>
              <w:rPr>
                <w:b/>
                <w:bCs/>
                <w:color w:val="000000"/>
                <w:sz w:val="18"/>
                <w:szCs w:val="18"/>
              </w:rPr>
              <w:t>927</w:t>
            </w:r>
          </w:p>
        </w:tc>
      </w:tr>
      <w:tr w:rsidR="00B3470B" w14:paraId="42CB07FF"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776D9263" w14:textId="77777777" w:rsidR="00B3470B" w:rsidRDefault="00B3470B" w:rsidP="00987E29">
            <w:pPr>
              <w:rPr>
                <w:sz w:val="20"/>
                <w:szCs w:val="20"/>
                <w:lang w:eastAsia="ru-RU"/>
              </w:rPr>
            </w:pPr>
            <w:r>
              <w:rPr>
                <w:color w:val="000000"/>
                <w:sz w:val="18"/>
                <w:szCs w:val="18"/>
              </w:rPr>
              <w:t>5</w:t>
            </w:r>
          </w:p>
        </w:tc>
        <w:tc>
          <w:tcPr>
            <w:tcW w:w="1010" w:type="dxa"/>
            <w:tcBorders>
              <w:top w:val="nil"/>
              <w:left w:val="nil"/>
              <w:bottom w:val="single" w:sz="4" w:space="0" w:color="auto"/>
              <w:right w:val="single" w:sz="4" w:space="0" w:color="auto"/>
            </w:tcBorders>
            <w:noWrap/>
            <w:vAlign w:val="bottom"/>
            <w:hideMark/>
          </w:tcPr>
          <w:p w14:paraId="4195DE12" w14:textId="77777777" w:rsidR="00B3470B" w:rsidRDefault="00B3470B" w:rsidP="00987E29">
            <w:pPr>
              <w:rPr>
                <w:sz w:val="22"/>
                <w:szCs w:val="22"/>
                <w:lang w:eastAsia="ru-RU"/>
              </w:rPr>
            </w:pPr>
            <w:r>
              <w:rPr>
                <w:color w:val="000000"/>
                <w:sz w:val="18"/>
                <w:szCs w:val="18"/>
              </w:rPr>
              <w:t>Ryšių paslaugų išlaidos</w:t>
            </w:r>
          </w:p>
        </w:tc>
        <w:tc>
          <w:tcPr>
            <w:tcW w:w="1064" w:type="dxa"/>
            <w:tcBorders>
              <w:top w:val="nil"/>
              <w:left w:val="nil"/>
              <w:bottom w:val="single" w:sz="4" w:space="0" w:color="auto"/>
              <w:right w:val="single" w:sz="4" w:space="0" w:color="auto"/>
            </w:tcBorders>
            <w:noWrap/>
            <w:vAlign w:val="bottom"/>
            <w:hideMark/>
          </w:tcPr>
          <w:p w14:paraId="2D7526FE" w14:textId="77777777" w:rsidR="00B3470B" w:rsidRDefault="00B3470B" w:rsidP="00987E29">
            <w:pPr>
              <w:rPr>
                <w:sz w:val="20"/>
                <w:szCs w:val="20"/>
                <w:lang w:eastAsia="ru-RU"/>
              </w:rPr>
            </w:pPr>
            <w:r>
              <w:rPr>
                <w:color w:val="000000"/>
                <w:sz w:val="18"/>
                <w:szCs w:val="18"/>
              </w:rPr>
              <w:t>950</w:t>
            </w:r>
          </w:p>
        </w:tc>
        <w:tc>
          <w:tcPr>
            <w:tcW w:w="1064" w:type="dxa"/>
            <w:tcBorders>
              <w:top w:val="nil"/>
              <w:left w:val="nil"/>
              <w:bottom w:val="single" w:sz="4" w:space="0" w:color="auto"/>
              <w:right w:val="single" w:sz="4" w:space="0" w:color="auto"/>
            </w:tcBorders>
            <w:noWrap/>
            <w:vAlign w:val="bottom"/>
            <w:hideMark/>
          </w:tcPr>
          <w:p w14:paraId="02659892"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0E9AD8A8"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57660AD" w14:textId="77777777" w:rsidR="00B3470B" w:rsidRDefault="00B3470B" w:rsidP="00987E29">
            <w:pPr>
              <w:rPr>
                <w:sz w:val="20"/>
                <w:szCs w:val="20"/>
                <w:lang w:eastAsia="ru-RU"/>
              </w:rPr>
            </w:pPr>
            <w:r>
              <w:rPr>
                <w:color w:val="000000"/>
                <w:sz w:val="18"/>
                <w:szCs w:val="18"/>
              </w:rPr>
              <w:t>968</w:t>
            </w:r>
          </w:p>
        </w:tc>
        <w:tc>
          <w:tcPr>
            <w:tcW w:w="1003" w:type="dxa"/>
            <w:tcBorders>
              <w:top w:val="nil"/>
              <w:left w:val="nil"/>
              <w:bottom w:val="single" w:sz="4" w:space="0" w:color="auto"/>
              <w:right w:val="single" w:sz="4" w:space="0" w:color="auto"/>
            </w:tcBorders>
            <w:noWrap/>
            <w:vAlign w:val="bottom"/>
            <w:hideMark/>
          </w:tcPr>
          <w:p w14:paraId="0967ADCF"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69839352" w14:textId="77777777" w:rsidR="00B3470B" w:rsidRDefault="00B3470B" w:rsidP="00987E29">
            <w:pPr>
              <w:rPr>
                <w:sz w:val="20"/>
                <w:szCs w:val="20"/>
                <w:lang w:eastAsia="ru-RU"/>
              </w:rPr>
            </w:pPr>
            <w:r>
              <w:rPr>
                <w:color w:val="000000"/>
                <w:sz w:val="18"/>
                <w:szCs w:val="18"/>
              </w:rPr>
              <w:t>84</w:t>
            </w:r>
          </w:p>
        </w:tc>
        <w:tc>
          <w:tcPr>
            <w:tcW w:w="814" w:type="dxa"/>
            <w:tcBorders>
              <w:top w:val="nil"/>
              <w:left w:val="nil"/>
              <w:bottom w:val="single" w:sz="4" w:space="0" w:color="auto"/>
              <w:right w:val="single" w:sz="4" w:space="0" w:color="auto"/>
            </w:tcBorders>
            <w:noWrap/>
            <w:vAlign w:val="bottom"/>
            <w:hideMark/>
          </w:tcPr>
          <w:p w14:paraId="77B7A8AC"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5BCEC04D"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25B42084"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0A5039EE" w14:textId="77777777" w:rsidR="00B3470B" w:rsidRDefault="00B3470B" w:rsidP="00987E29">
            <w:pPr>
              <w:rPr>
                <w:b/>
                <w:bCs/>
                <w:color w:val="000000"/>
                <w:sz w:val="20"/>
                <w:szCs w:val="20"/>
              </w:rPr>
            </w:pPr>
            <w:r>
              <w:rPr>
                <w:b/>
                <w:bCs/>
                <w:color w:val="000000"/>
                <w:sz w:val="18"/>
                <w:szCs w:val="18"/>
              </w:rPr>
              <w:t>2002</w:t>
            </w:r>
          </w:p>
        </w:tc>
      </w:tr>
      <w:tr w:rsidR="00B3470B" w14:paraId="5E25BEDD"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01FEA5BF" w14:textId="77777777" w:rsidR="00B3470B" w:rsidRDefault="00B3470B" w:rsidP="00987E29">
            <w:pPr>
              <w:rPr>
                <w:sz w:val="20"/>
                <w:szCs w:val="20"/>
                <w:lang w:eastAsia="ru-RU"/>
              </w:rPr>
            </w:pPr>
            <w:r>
              <w:rPr>
                <w:color w:val="000000"/>
                <w:sz w:val="18"/>
                <w:szCs w:val="18"/>
              </w:rPr>
              <w:t>6</w:t>
            </w:r>
          </w:p>
        </w:tc>
        <w:tc>
          <w:tcPr>
            <w:tcW w:w="1010" w:type="dxa"/>
            <w:tcBorders>
              <w:top w:val="nil"/>
              <w:left w:val="nil"/>
              <w:bottom w:val="single" w:sz="4" w:space="0" w:color="auto"/>
              <w:right w:val="single" w:sz="4" w:space="0" w:color="auto"/>
            </w:tcBorders>
            <w:noWrap/>
            <w:vAlign w:val="bottom"/>
            <w:hideMark/>
          </w:tcPr>
          <w:p w14:paraId="21293747" w14:textId="77777777" w:rsidR="00B3470B" w:rsidRDefault="00B3470B" w:rsidP="00987E29">
            <w:pPr>
              <w:rPr>
                <w:sz w:val="22"/>
                <w:szCs w:val="22"/>
                <w:lang w:eastAsia="ru-RU"/>
              </w:rPr>
            </w:pPr>
            <w:r>
              <w:rPr>
                <w:color w:val="000000"/>
                <w:sz w:val="18"/>
                <w:szCs w:val="18"/>
              </w:rPr>
              <w:t>Transporto paslaugų išlaidos</w:t>
            </w:r>
          </w:p>
        </w:tc>
        <w:tc>
          <w:tcPr>
            <w:tcW w:w="1064" w:type="dxa"/>
            <w:tcBorders>
              <w:top w:val="nil"/>
              <w:left w:val="nil"/>
              <w:bottom w:val="single" w:sz="4" w:space="0" w:color="auto"/>
              <w:right w:val="single" w:sz="4" w:space="0" w:color="auto"/>
            </w:tcBorders>
            <w:noWrap/>
            <w:vAlign w:val="bottom"/>
            <w:hideMark/>
          </w:tcPr>
          <w:p w14:paraId="453A5CB0" w14:textId="77777777" w:rsidR="00B3470B" w:rsidRDefault="00B3470B" w:rsidP="00987E29">
            <w:pPr>
              <w:rPr>
                <w:sz w:val="20"/>
                <w:szCs w:val="20"/>
                <w:lang w:eastAsia="ru-RU"/>
              </w:rPr>
            </w:pPr>
            <w:r>
              <w:rPr>
                <w:color w:val="000000"/>
                <w:sz w:val="18"/>
                <w:szCs w:val="18"/>
              </w:rPr>
              <w:t>1162</w:t>
            </w:r>
          </w:p>
        </w:tc>
        <w:tc>
          <w:tcPr>
            <w:tcW w:w="1064" w:type="dxa"/>
            <w:tcBorders>
              <w:top w:val="nil"/>
              <w:left w:val="nil"/>
              <w:bottom w:val="single" w:sz="4" w:space="0" w:color="auto"/>
              <w:right w:val="single" w:sz="4" w:space="0" w:color="auto"/>
            </w:tcBorders>
            <w:noWrap/>
            <w:vAlign w:val="bottom"/>
            <w:hideMark/>
          </w:tcPr>
          <w:p w14:paraId="6B0297C3"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5D850D26"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545647A4" w14:textId="77777777" w:rsidR="00B3470B" w:rsidRDefault="00B3470B" w:rsidP="00987E29">
            <w:pPr>
              <w:rPr>
                <w:sz w:val="20"/>
                <w:szCs w:val="20"/>
                <w:lang w:eastAsia="ru-RU"/>
              </w:rPr>
            </w:pPr>
            <w:r>
              <w:rPr>
                <w:color w:val="000000"/>
                <w:sz w:val="18"/>
                <w:szCs w:val="18"/>
              </w:rPr>
              <w:t>2604</w:t>
            </w:r>
          </w:p>
        </w:tc>
        <w:tc>
          <w:tcPr>
            <w:tcW w:w="1003" w:type="dxa"/>
            <w:tcBorders>
              <w:top w:val="nil"/>
              <w:left w:val="nil"/>
              <w:bottom w:val="single" w:sz="4" w:space="0" w:color="auto"/>
              <w:right w:val="single" w:sz="4" w:space="0" w:color="auto"/>
            </w:tcBorders>
            <w:noWrap/>
            <w:vAlign w:val="bottom"/>
            <w:hideMark/>
          </w:tcPr>
          <w:p w14:paraId="0D073A72"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6959CF0D" w14:textId="77777777" w:rsidR="00B3470B" w:rsidRDefault="00B3470B" w:rsidP="00987E29">
            <w:pPr>
              <w:rPr>
                <w:sz w:val="20"/>
                <w:szCs w:val="20"/>
                <w:lang w:eastAsia="ru-RU"/>
              </w:rPr>
            </w:pPr>
            <w:r>
              <w:rPr>
                <w:color w:val="000000"/>
                <w:sz w:val="18"/>
                <w:szCs w:val="18"/>
              </w:rPr>
              <w:t>713</w:t>
            </w:r>
          </w:p>
        </w:tc>
        <w:tc>
          <w:tcPr>
            <w:tcW w:w="814" w:type="dxa"/>
            <w:tcBorders>
              <w:top w:val="nil"/>
              <w:left w:val="nil"/>
              <w:bottom w:val="single" w:sz="4" w:space="0" w:color="auto"/>
              <w:right w:val="single" w:sz="4" w:space="0" w:color="auto"/>
            </w:tcBorders>
            <w:noWrap/>
            <w:vAlign w:val="bottom"/>
            <w:hideMark/>
          </w:tcPr>
          <w:p w14:paraId="356902EF"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18A2632B"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28C32205"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60FCD289" w14:textId="77777777" w:rsidR="00B3470B" w:rsidRDefault="00B3470B" w:rsidP="00987E29">
            <w:pPr>
              <w:rPr>
                <w:b/>
                <w:bCs/>
                <w:color w:val="000000"/>
                <w:sz w:val="20"/>
                <w:szCs w:val="20"/>
              </w:rPr>
            </w:pPr>
            <w:r>
              <w:rPr>
                <w:b/>
                <w:bCs/>
                <w:color w:val="000000"/>
                <w:sz w:val="18"/>
                <w:szCs w:val="18"/>
              </w:rPr>
              <w:t>4479</w:t>
            </w:r>
          </w:p>
        </w:tc>
      </w:tr>
      <w:tr w:rsidR="00B3470B" w14:paraId="5DAE7A2B"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6918101B" w14:textId="77777777" w:rsidR="00B3470B" w:rsidRDefault="00B3470B" w:rsidP="00987E29">
            <w:pPr>
              <w:rPr>
                <w:sz w:val="20"/>
                <w:szCs w:val="20"/>
                <w:lang w:eastAsia="ru-RU"/>
              </w:rPr>
            </w:pPr>
            <w:r>
              <w:rPr>
                <w:color w:val="000000"/>
                <w:sz w:val="18"/>
                <w:szCs w:val="18"/>
              </w:rPr>
              <w:t>7</w:t>
            </w:r>
          </w:p>
        </w:tc>
        <w:tc>
          <w:tcPr>
            <w:tcW w:w="1010" w:type="dxa"/>
            <w:tcBorders>
              <w:top w:val="nil"/>
              <w:left w:val="nil"/>
              <w:bottom w:val="single" w:sz="4" w:space="0" w:color="auto"/>
              <w:right w:val="single" w:sz="4" w:space="0" w:color="auto"/>
            </w:tcBorders>
            <w:noWrap/>
            <w:vAlign w:val="bottom"/>
            <w:hideMark/>
          </w:tcPr>
          <w:p w14:paraId="5B2EC442" w14:textId="77777777" w:rsidR="00B3470B" w:rsidRDefault="00B3470B" w:rsidP="00987E29">
            <w:pPr>
              <w:rPr>
                <w:sz w:val="22"/>
                <w:szCs w:val="22"/>
                <w:lang w:eastAsia="ru-RU"/>
              </w:rPr>
            </w:pPr>
            <w:r>
              <w:rPr>
                <w:color w:val="000000"/>
                <w:sz w:val="18"/>
                <w:szCs w:val="18"/>
              </w:rPr>
              <w:t>Aprangos įsigijimo išlaidos</w:t>
            </w:r>
          </w:p>
        </w:tc>
        <w:tc>
          <w:tcPr>
            <w:tcW w:w="1064" w:type="dxa"/>
            <w:tcBorders>
              <w:top w:val="nil"/>
              <w:left w:val="nil"/>
              <w:bottom w:val="single" w:sz="4" w:space="0" w:color="auto"/>
              <w:right w:val="single" w:sz="4" w:space="0" w:color="auto"/>
            </w:tcBorders>
            <w:noWrap/>
            <w:vAlign w:val="bottom"/>
            <w:hideMark/>
          </w:tcPr>
          <w:p w14:paraId="2C2BF9C2" w14:textId="77777777" w:rsidR="00B3470B" w:rsidRDefault="00B3470B" w:rsidP="00987E29">
            <w:pPr>
              <w:rPr>
                <w:sz w:val="20"/>
                <w:szCs w:val="20"/>
                <w:lang w:eastAsia="ru-RU"/>
              </w:rPr>
            </w:pPr>
            <w:r>
              <w:rPr>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2E1962E4"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1EF38F62"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00D0722E" w14:textId="77777777" w:rsidR="00B3470B" w:rsidRDefault="00B3470B" w:rsidP="00987E29">
            <w:pPr>
              <w:rPr>
                <w:sz w:val="20"/>
                <w:szCs w:val="20"/>
                <w:lang w:eastAsia="ru-RU"/>
              </w:rPr>
            </w:pPr>
            <w:r>
              <w:rPr>
                <w:color w:val="000000"/>
                <w:sz w:val="18"/>
                <w:szCs w:val="18"/>
              </w:rPr>
              <w:t>6562</w:t>
            </w:r>
          </w:p>
        </w:tc>
        <w:tc>
          <w:tcPr>
            <w:tcW w:w="1003" w:type="dxa"/>
            <w:tcBorders>
              <w:top w:val="nil"/>
              <w:left w:val="nil"/>
              <w:bottom w:val="single" w:sz="4" w:space="0" w:color="auto"/>
              <w:right w:val="single" w:sz="4" w:space="0" w:color="auto"/>
            </w:tcBorders>
            <w:noWrap/>
            <w:vAlign w:val="bottom"/>
            <w:hideMark/>
          </w:tcPr>
          <w:p w14:paraId="57B8FE70"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6F060393" w14:textId="77777777" w:rsidR="00B3470B" w:rsidRDefault="00B3470B" w:rsidP="00987E29">
            <w:pPr>
              <w:rPr>
                <w:sz w:val="20"/>
                <w:szCs w:val="20"/>
                <w:lang w:eastAsia="ru-RU"/>
              </w:rPr>
            </w:pPr>
            <w:r>
              <w:rPr>
                <w:color w:val="000000"/>
                <w:sz w:val="18"/>
                <w:szCs w:val="18"/>
              </w:rPr>
              <w:t>3785</w:t>
            </w:r>
          </w:p>
        </w:tc>
        <w:tc>
          <w:tcPr>
            <w:tcW w:w="814" w:type="dxa"/>
            <w:tcBorders>
              <w:top w:val="nil"/>
              <w:left w:val="nil"/>
              <w:bottom w:val="single" w:sz="4" w:space="0" w:color="auto"/>
              <w:right w:val="single" w:sz="4" w:space="0" w:color="auto"/>
            </w:tcBorders>
            <w:noWrap/>
            <w:vAlign w:val="bottom"/>
            <w:hideMark/>
          </w:tcPr>
          <w:p w14:paraId="54C4117E" w14:textId="77777777" w:rsidR="00B3470B" w:rsidRDefault="00B3470B" w:rsidP="00987E29">
            <w:pPr>
              <w:rPr>
                <w:sz w:val="20"/>
                <w:szCs w:val="20"/>
                <w:lang w:eastAsia="ru-RU"/>
              </w:rPr>
            </w:pPr>
            <w:r>
              <w:rPr>
                <w:color w:val="000000"/>
                <w:sz w:val="18"/>
                <w:szCs w:val="18"/>
              </w:rPr>
              <w:t>618</w:t>
            </w:r>
          </w:p>
        </w:tc>
        <w:tc>
          <w:tcPr>
            <w:tcW w:w="807" w:type="dxa"/>
            <w:tcBorders>
              <w:top w:val="nil"/>
              <w:left w:val="nil"/>
              <w:bottom w:val="single" w:sz="4" w:space="0" w:color="auto"/>
              <w:right w:val="single" w:sz="4" w:space="0" w:color="auto"/>
            </w:tcBorders>
            <w:noWrap/>
            <w:vAlign w:val="bottom"/>
            <w:hideMark/>
          </w:tcPr>
          <w:p w14:paraId="00DFE89E"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28EBA0B5"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72811924" w14:textId="77777777" w:rsidR="00B3470B" w:rsidRDefault="00B3470B" w:rsidP="00987E29">
            <w:pPr>
              <w:rPr>
                <w:b/>
                <w:bCs/>
                <w:color w:val="000000"/>
                <w:sz w:val="20"/>
                <w:szCs w:val="20"/>
              </w:rPr>
            </w:pPr>
            <w:r>
              <w:rPr>
                <w:b/>
                <w:bCs/>
                <w:color w:val="000000"/>
                <w:sz w:val="18"/>
                <w:szCs w:val="18"/>
              </w:rPr>
              <w:t>10965</w:t>
            </w:r>
          </w:p>
        </w:tc>
      </w:tr>
      <w:tr w:rsidR="00B3470B" w14:paraId="2120E912"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09919E10" w14:textId="77777777" w:rsidR="00B3470B" w:rsidRDefault="00B3470B" w:rsidP="00987E29">
            <w:pPr>
              <w:rPr>
                <w:sz w:val="20"/>
                <w:szCs w:val="20"/>
                <w:lang w:eastAsia="ru-RU"/>
              </w:rPr>
            </w:pPr>
            <w:r>
              <w:rPr>
                <w:color w:val="000000"/>
                <w:sz w:val="18"/>
                <w:szCs w:val="18"/>
              </w:rPr>
              <w:t>8</w:t>
            </w:r>
          </w:p>
        </w:tc>
        <w:tc>
          <w:tcPr>
            <w:tcW w:w="1010" w:type="dxa"/>
            <w:tcBorders>
              <w:top w:val="nil"/>
              <w:left w:val="nil"/>
              <w:bottom w:val="single" w:sz="4" w:space="0" w:color="auto"/>
              <w:right w:val="single" w:sz="4" w:space="0" w:color="auto"/>
            </w:tcBorders>
            <w:noWrap/>
            <w:vAlign w:val="bottom"/>
            <w:hideMark/>
          </w:tcPr>
          <w:p w14:paraId="32698881" w14:textId="77777777" w:rsidR="00B3470B" w:rsidRDefault="00B3470B" w:rsidP="00987E29">
            <w:pPr>
              <w:rPr>
                <w:sz w:val="22"/>
                <w:szCs w:val="22"/>
                <w:lang w:eastAsia="ru-RU"/>
              </w:rPr>
            </w:pPr>
            <w:r>
              <w:rPr>
                <w:color w:val="000000"/>
                <w:sz w:val="18"/>
                <w:szCs w:val="18"/>
              </w:rPr>
              <w:t>Komandiruotės išlaidos</w:t>
            </w:r>
          </w:p>
        </w:tc>
        <w:tc>
          <w:tcPr>
            <w:tcW w:w="1064" w:type="dxa"/>
            <w:tcBorders>
              <w:top w:val="nil"/>
              <w:left w:val="nil"/>
              <w:bottom w:val="single" w:sz="4" w:space="0" w:color="auto"/>
              <w:right w:val="single" w:sz="4" w:space="0" w:color="auto"/>
            </w:tcBorders>
            <w:noWrap/>
            <w:vAlign w:val="bottom"/>
            <w:hideMark/>
          </w:tcPr>
          <w:p w14:paraId="15A69BA7" w14:textId="77777777" w:rsidR="00B3470B" w:rsidRDefault="00B3470B" w:rsidP="00987E29">
            <w:pPr>
              <w:rPr>
                <w:sz w:val="20"/>
                <w:szCs w:val="20"/>
                <w:lang w:eastAsia="ru-RU"/>
              </w:rPr>
            </w:pPr>
            <w:r>
              <w:rPr>
                <w:color w:val="000000"/>
                <w:sz w:val="18"/>
                <w:szCs w:val="18"/>
              </w:rPr>
              <w:t>432</w:t>
            </w:r>
          </w:p>
        </w:tc>
        <w:tc>
          <w:tcPr>
            <w:tcW w:w="1064" w:type="dxa"/>
            <w:tcBorders>
              <w:top w:val="nil"/>
              <w:left w:val="nil"/>
              <w:bottom w:val="single" w:sz="4" w:space="0" w:color="auto"/>
              <w:right w:val="single" w:sz="4" w:space="0" w:color="auto"/>
            </w:tcBorders>
            <w:noWrap/>
            <w:vAlign w:val="bottom"/>
            <w:hideMark/>
          </w:tcPr>
          <w:p w14:paraId="33AE0087"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355710FD"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8337A7F" w14:textId="77777777" w:rsidR="00B3470B" w:rsidRDefault="00B3470B" w:rsidP="00987E29">
            <w:pPr>
              <w:rPr>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19EF4A02"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0BF6E979"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1A678A05"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1126AB19"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137EAA4A"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7D5781F1" w14:textId="77777777" w:rsidR="00B3470B" w:rsidRDefault="00B3470B" w:rsidP="00987E29">
            <w:pPr>
              <w:rPr>
                <w:b/>
                <w:bCs/>
                <w:color w:val="000000"/>
                <w:sz w:val="20"/>
                <w:szCs w:val="20"/>
              </w:rPr>
            </w:pPr>
            <w:r>
              <w:rPr>
                <w:b/>
                <w:bCs/>
                <w:color w:val="000000"/>
                <w:sz w:val="18"/>
                <w:szCs w:val="18"/>
              </w:rPr>
              <w:t>432</w:t>
            </w:r>
          </w:p>
        </w:tc>
      </w:tr>
      <w:tr w:rsidR="00B3470B" w14:paraId="04380F78"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069A2E63" w14:textId="77777777" w:rsidR="00B3470B" w:rsidRDefault="00B3470B" w:rsidP="00987E29">
            <w:pPr>
              <w:rPr>
                <w:sz w:val="20"/>
                <w:szCs w:val="20"/>
                <w:lang w:eastAsia="ru-RU"/>
              </w:rPr>
            </w:pPr>
            <w:r>
              <w:rPr>
                <w:color w:val="000000"/>
                <w:sz w:val="18"/>
                <w:szCs w:val="18"/>
              </w:rPr>
              <w:t>9</w:t>
            </w:r>
          </w:p>
        </w:tc>
        <w:tc>
          <w:tcPr>
            <w:tcW w:w="1010" w:type="dxa"/>
            <w:tcBorders>
              <w:top w:val="nil"/>
              <w:left w:val="nil"/>
              <w:bottom w:val="single" w:sz="4" w:space="0" w:color="auto"/>
              <w:right w:val="single" w:sz="4" w:space="0" w:color="auto"/>
            </w:tcBorders>
            <w:noWrap/>
            <w:vAlign w:val="bottom"/>
            <w:hideMark/>
          </w:tcPr>
          <w:p w14:paraId="63F22D15" w14:textId="77777777" w:rsidR="00B3470B" w:rsidRDefault="00B3470B" w:rsidP="00987E29">
            <w:pPr>
              <w:rPr>
                <w:sz w:val="22"/>
                <w:szCs w:val="22"/>
                <w:lang w:eastAsia="ru-RU"/>
              </w:rPr>
            </w:pPr>
            <w:r>
              <w:rPr>
                <w:color w:val="000000"/>
                <w:sz w:val="18"/>
                <w:szCs w:val="18"/>
              </w:rPr>
              <w:t xml:space="preserve">Mat. turto paprastojo </w:t>
            </w:r>
            <w:r>
              <w:rPr>
                <w:color w:val="000000"/>
                <w:sz w:val="18"/>
                <w:szCs w:val="18"/>
              </w:rPr>
              <w:lastRenderedPageBreak/>
              <w:t>remonto išlaidos</w:t>
            </w:r>
          </w:p>
        </w:tc>
        <w:tc>
          <w:tcPr>
            <w:tcW w:w="1064" w:type="dxa"/>
            <w:tcBorders>
              <w:top w:val="nil"/>
              <w:left w:val="nil"/>
              <w:bottom w:val="single" w:sz="4" w:space="0" w:color="auto"/>
              <w:right w:val="single" w:sz="4" w:space="0" w:color="auto"/>
            </w:tcBorders>
            <w:noWrap/>
            <w:vAlign w:val="bottom"/>
            <w:hideMark/>
          </w:tcPr>
          <w:p w14:paraId="5CB86368" w14:textId="77777777" w:rsidR="00B3470B" w:rsidRDefault="00B3470B" w:rsidP="00987E29">
            <w:pPr>
              <w:rPr>
                <w:sz w:val="20"/>
                <w:szCs w:val="20"/>
                <w:lang w:eastAsia="ru-RU"/>
              </w:rPr>
            </w:pPr>
            <w:r>
              <w:rPr>
                <w:color w:val="000000"/>
                <w:sz w:val="18"/>
                <w:szCs w:val="18"/>
              </w:rPr>
              <w:lastRenderedPageBreak/>
              <w:t>2085</w:t>
            </w:r>
          </w:p>
        </w:tc>
        <w:tc>
          <w:tcPr>
            <w:tcW w:w="1064" w:type="dxa"/>
            <w:tcBorders>
              <w:top w:val="nil"/>
              <w:left w:val="nil"/>
              <w:bottom w:val="single" w:sz="4" w:space="0" w:color="auto"/>
              <w:right w:val="single" w:sz="4" w:space="0" w:color="auto"/>
            </w:tcBorders>
            <w:noWrap/>
            <w:vAlign w:val="bottom"/>
            <w:hideMark/>
          </w:tcPr>
          <w:p w14:paraId="28CA7263"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7992FF20"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1752738D" w14:textId="77777777" w:rsidR="00B3470B" w:rsidRDefault="00B3470B" w:rsidP="00987E29">
            <w:pPr>
              <w:rPr>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5127A4B0"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78E5E42D"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266F964C"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21E5B681"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049744FD"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3A3E5462" w14:textId="77777777" w:rsidR="00B3470B" w:rsidRDefault="00B3470B" w:rsidP="00987E29">
            <w:pPr>
              <w:rPr>
                <w:b/>
                <w:bCs/>
                <w:color w:val="000000"/>
                <w:sz w:val="20"/>
                <w:szCs w:val="20"/>
              </w:rPr>
            </w:pPr>
            <w:r>
              <w:rPr>
                <w:b/>
                <w:bCs/>
                <w:color w:val="000000"/>
                <w:sz w:val="18"/>
                <w:szCs w:val="18"/>
              </w:rPr>
              <w:t>2085</w:t>
            </w:r>
          </w:p>
        </w:tc>
      </w:tr>
      <w:tr w:rsidR="00B3470B" w14:paraId="70555157"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75B6163A" w14:textId="77777777" w:rsidR="00B3470B" w:rsidRDefault="00B3470B" w:rsidP="00987E29">
            <w:pPr>
              <w:rPr>
                <w:sz w:val="20"/>
                <w:szCs w:val="20"/>
                <w:lang w:eastAsia="ru-RU"/>
              </w:rPr>
            </w:pPr>
            <w:r>
              <w:rPr>
                <w:color w:val="000000"/>
                <w:sz w:val="18"/>
                <w:szCs w:val="18"/>
              </w:rPr>
              <w:lastRenderedPageBreak/>
              <w:t>10</w:t>
            </w:r>
          </w:p>
        </w:tc>
        <w:tc>
          <w:tcPr>
            <w:tcW w:w="1010" w:type="dxa"/>
            <w:tcBorders>
              <w:top w:val="nil"/>
              <w:left w:val="nil"/>
              <w:bottom w:val="single" w:sz="4" w:space="0" w:color="auto"/>
              <w:right w:val="single" w:sz="4" w:space="0" w:color="auto"/>
            </w:tcBorders>
            <w:noWrap/>
            <w:vAlign w:val="bottom"/>
            <w:hideMark/>
          </w:tcPr>
          <w:p w14:paraId="657FB2A4" w14:textId="77777777" w:rsidR="00B3470B" w:rsidRDefault="00B3470B" w:rsidP="00987E29">
            <w:pPr>
              <w:rPr>
                <w:sz w:val="22"/>
                <w:szCs w:val="22"/>
                <w:lang w:eastAsia="ru-RU"/>
              </w:rPr>
            </w:pPr>
            <w:r>
              <w:rPr>
                <w:color w:val="000000"/>
                <w:sz w:val="18"/>
                <w:szCs w:val="18"/>
              </w:rPr>
              <w:t>Kvalifikacijos kėlimo išlaidos</w:t>
            </w:r>
          </w:p>
        </w:tc>
        <w:tc>
          <w:tcPr>
            <w:tcW w:w="1064" w:type="dxa"/>
            <w:tcBorders>
              <w:top w:val="nil"/>
              <w:left w:val="nil"/>
              <w:bottom w:val="single" w:sz="4" w:space="0" w:color="auto"/>
              <w:right w:val="single" w:sz="4" w:space="0" w:color="auto"/>
            </w:tcBorders>
            <w:noWrap/>
            <w:vAlign w:val="bottom"/>
            <w:hideMark/>
          </w:tcPr>
          <w:p w14:paraId="6EF53C48" w14:textId="77777777" w:rsidR="00B3470B" w:rsidRDefault="00B3470B" w:rsidP="00987E29">
            <w:pPr>
              <w:rPr>
                <w:sz w:val="20"/>
                <w:szCs w:val="20"/>
                <w:lang w:eastAsia="ru-RU"/>
              </w:rPr>
            </w:pPr>
            <w:r>
              <w:rPr>
                <w:color w:val="000000"/>
                <w:sz w:val="18"/>
                <w:szCs w:val="18"/>
              </w:rPr>
              <w:t>1558</w:t>
            </w:r>
          </w:p>
        </w:tc>
        <w:tc>
          <w:tcPr>
            <w:tcW w:w="1064" w:type="dxa"/>
            <w:tcBorders>
              <w:top w:val="nil"/>
              <w:left w:val="nil"/>
              <w:bottom w:val="single" w:sz="4" w:space="0" w:color="auto"/>
              <w:right w:val="single" w:sz="4" w:space="0" w:color="auto"/>
            </w:tcBorders>
            <w:noWrap/>
            <w:vAlign w:val="bottom"/>
            <w:hideMark/>
          </w:tcPr>
          <w:p w14:paraId="511675EA"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5B6713D"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23232C32" w14:textId="77777777" w:rsidR="00B3470B" w:rsidRDefault="00B3470B" w:rsidP="00987E29">
            <w:pPr>
              <w:rPr>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17633762"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54506D70"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2C833C6D"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41B1FA2A"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63D6EB8E"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47179FAC" w14:textId="77777777" w:rsidR="00B3470B" w:rsidRDefault="00B3470B" w:rsidP="00987E29">
            <w:pPr>
              <w:rPr>
                <w:b/>
                <w:bCs/>
                <w:color w:val="000000"/>
                <w:sz w:val="20"/>
                <w:szCs w:val="20"/>
              </w:rPr>
            </w:pPr>
            <w:r>
              <w:rPr>
                <w:b/>
                <w:bCs/>
                <w:color w:val="000000"/>
                <w:sz w:val="18"/>
                <w:szCs w:val="18"/>
              </w:rPr>
              <w:t>1558</w:t>
            </w:r>
          </w:p>
        </w:tc>
      </w:tr>
      <w:tr w:rsidR="00B3470B" w14:paraId="14C57346"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141E57DE" w14:textId="77777777" w:rsidR="00B3470B" w:rsidRDefault="00B3470B" w:rsidP="00987E29">
            <w:pPr>
              <w:rPr>
                <w:sz w:val="20"/>
                <w:szCs w:val="20"/>
                <w:lang w:eastAsia="ru-RU"/>
              </w:rPr>
            </w:pPr>
            <w:r>
              <w:rPr>
                <w:color w:val="000000"/>
                <w:sz w:val="18"/>
                <w:szCs w:val="18"/>
              </w:rPr>
              <w:t>11</w:t>
            </w:r>
          </w:p>
        </w:tc>
        <w:tc>
          <w:tcPr>
            <w:tcW w:w="1010" w:type="dxa"/>
            <w:tcBorders>
              <w:top w:val="nil"/>
              <w:left w:val="nil"/>
              <w:bottom w:val="single" w:sz="4" w:space="0" w:color="auto"/>
              <w:right w:val="single" w:sz="4" w:space="0" w:color="auto"/>
            </w:tcBorders>
            <w:noWrap/>
            <w:vAlign w:val="bottom"/>
            <w:hideMark/>
          </w:tcPr>
          <w:p w14:paraId="6B1D8A6E" w14:textId="77777777" w:rsidR="00B3470B" w:rsidRDefault="00B3470B" w:rsidP="00987E29">
            <w:pPr>
              <w:rPr>
                <w:sz w:val="22"/>
                <w:szCs w:val="22"/>
                <w:lang w:eastAsia="ru-RU"/>
              </w:rPr>
            </w:pPr>
            <w:r>
              <w:rPr>
                <w:color w:val="000000"/>
                <w:sz w:val="18"/>
                <w:szCs w:val="18"/>
              </w:rPr>
              <w:t>Komunalinių paslaugų išlaidos</w:t>
            </w:r>
          </w:p>
        </w:tc>
        <w:tc>
          <w:tcPr>
            <w:tcW w:w="1064" w:type="dxa"/>
            <w:tcBorders>
              <w:top w:val="nil"/>
              <w:left w:val="nil"/>
              <w:bottom w:val="single" w:sz="4" w:space="0" w:color="auto"/>
              <w:right w:val="single" w:sz="4" w:space="0" w:color="auto"/>
            </w:tcBorders>
            <w:noWrap/>
            <w:vAlign w:val="bottom"/>
            <w:hideMark/>
          </w:tcPr>
          <w:p w14:paraId="6754934C" w14:textId="77777777" w:rsidR="00B3470B" w:rsidRDefault="00B3470B" w:rsidP="00987E29">
            <w:pPr>
              <w:rPr>
                <w:sz w:val="20"/>
                <w:szCs w:val="20"/>
                <w:lang w:eastAsia="ru-RU"/>
              </w:rPr>
            </w:pPr>
            <w:r>
              <w:rPr>
                <w:color w:val="000000"/>
                <w:sz w:val="18"/>
                <w:szCs w:val="18"/>
              </w:rPr>
              <w:t>30958</w:t>
            </w:r>
          </w:p>
        </w:tc>
        <w:tc>
          <w:tcPr>
            <w:tcW w:w="1064" w:type="dxa"/>
            <w:tcBorders>
              <w:top w:val="nil"/>
              <w:left w:val="nil"/>
              <w:bottom w:val="single" w:sz="4" w:space="0" w:color="auto"/>
              <w:right w:val="single" w:sz="4" w:space="0" w:color="auto"/>
            </w:tcBorders>
            <w:noWrap/>
            <w:vAlign w:val="bottom"/>
            <w:hideMark/>
          </w:tcPr>
          <w:p w14:paraId="32A3B5D5"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4D838372"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495688CD" w14:textId="77777777" w:rsidR="00B3470B" w:rsidRDefault="00B3470B" w:rsidP="00987E29">
            <w:pPr>
              <w:rPr>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17CAF8E4"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60BB0331"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017649C5"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31F8AB50"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2BD0DE01"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06E1855A" w14:textId="77777777" w:rsidR="00B3470B" w:rsidRDefault="00B3470B" w:rsidP="00987E29">
            <w:pPr>
              <w:rPr>
                <w:b/>
                <w:bCs/>
                <w:color w:val="000000"/>
                <w:sz w:val="20"/>
                <w:szCs w:val="20"/>
              </w:rPr>
            </w:pPr>
            <w:r>
              <w:rPr>
                <w:b/>
                <w:bCs/>
                <w:color w:val="000000"/>
                <w:sz w:val="18"/>
                <w:szCs w:val="18"/>
              </w:rPr>
              <w:t>30958</w:t>
            </w:r>
          </w:p>
        </w:tc>
      </w:tr>
      <w:tr w:rsidR="00B3470B" w14:paraId="6243AFED"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75E40EA5" w14:textId="77777777" w:rsidR="00B3470B" w:rsidRDefault="00B3470B" w:rsidP="00987E29">
            <w:pPr>
              <w:rPr>
                <w:sz w:val="20"/>
                <w:szCs w:val="20"/>
                <w:lang w:eastAsia="ru-RU"/>
              </w:rPr>
            </w:pPr>
            <w:r>
              <w:rPr>
                <w:color w:val="000000"/>
                <w:sz w:val="18"/>
                <w:szCs w:val="18"/>
              </w:rPr>
              <w:t>12</w:t>
            </w:r>
          </w:p>
        </w:tc>
        <w:tc>
          <w:tcPr>
            <w:tcW w:w="1010" w:type="dxa"/>
            <w:tcBorders>
              <w:top w:val="nil"/>
              <w:left w:val="nil"/>
              <w:bottom w:val="single" w:sz="4" w:space="0" w:color="auto"/>
              <w:right w:val="single" w:sz="4" w:space="0" w:color="auto"/>
            </w:tcBorders>
            <w:noWrap/>
            <w:vAlign w:val="bottom"/>
            <w:hideMark/>
          </w:tcPr>
          <w:p w14:paraId="4912B9B4" w14:textId="77777777" w:rsidR="00B3470B" w:rsidRDefault="00B3470B" w:rsidP="00987E29">
            <w:pPr>
              <w:rPr>
                <w:sz w:val="22"/>
                <w:szCs w:val="22"/>
                <w:lang w:eastAsia="ru-RU"/>
              </w:rPr>
            </w:pPr>
            <w:r>
              <w:rPr>
                <w:color w:val="000000"/>
                <w:sz w:val="18"/>
                <w:szCs w:val="18"/>
              </w:rPr>
              <w:t>Inf.tech.prekių įsigijimo išlaidos</w:t>
            </w:r>
          </w:p>
        </w:tc>
        <w:tc>
          <w:tcPr>
            <w:tcW w:w="1064" w:type="dxa"/>
            <w:tcBorders>
              <w:top w:val="nil"/>
              <w:left w:val="nil"/>
              <w:bottom w:val="single" w:sz="4" w:space="0" w:color="auto"/>
              <w:right w:val="single" w:sz="4" w:space="0" w:color="auto"/>
            </w:tcBorders>
            <w:noWrap/>
            <w:vAlign w:val="bottom"/>
            <w:hideMark/>
          </w:tcPr>
          <w:p w14:paraId="6E6B03E2" w14:textId="77777777" w:rsidR="00B3470B" w:rsidRDefault="00B3470B" w:rsidP="00987E29">
            <w:pPr>
              <w:rPr>
                <w:sz w:val="20"/>
                <w:szCs w:val="20"/>
                <w:lang w:eastAsia="ru-RU"/>
              </w:rPr>
            </w:pPr>
            <w:r>
              <w:rPr>
                <w:color w:val="000000"/>
                <w:sz w:val="18"/>
                <w:szCs w:val="18"/>
              </w:rPr>
              <w:t>975</w:t>
            </w:r>
          </w:p>
        </w:tc>
        <w:tc>
          <w:tcPr>
            <w:tcW w:w="1064" w:type="dxa"/>
            <w:tcBorders>
              <w:top w:val="nil"/>
              <w:left w:val="nil"/>
              <w:bottom w:val="single" w:sz="4" w:space="0" w:color="auto"/>
              <w:right w:val="single" w:sz="4" w:space="0" w:color="auto"/>
            </w:tcBorders>
            <w:noWrap/>
            <w:vAlign w:val="bottom"/>
            <w:hideMark/>
          </w:tcPr>
          <w:p w14:paraId="1A80D89C"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5C02948A" w14:textId="77777777" w:rsidR="00B3470B" w:rsidRDefault="00B3470B" w:rsidP="00987E29">
            <w:pPr>
              <w:rPr>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6A0950FD" w14:textId="77777777" w:rsidR="00B3470B" w:rsidRDefault="00B3470B" w:rsidP="00987E29">
            <w:pPr>
              <w:rPr>
                <w:sz w:val="20"/>
                <w:szCs w:val="20"/>
                <w:lang w:eastAsia="ru-RU"/>
              </w:rPr>
            </w:pPr>
            <w:r>
              <w:rPr>
                <w:color w:val="000000"/>
                <w:sz w:val="18"/>
                <w:szCs w:val="18"/>
              </w:rPr>
              <w:t>773</w:t>
            </w:r>
          </w:p>
        </w:tc>
        <w:tc>
          <w:tcPr>
            <w:tcW w:w="1003" w:type="dxa"/>
            <w:tcBorders>
              <w:top w:val="nil"/>
              <w:left w:val="nil"/>
              <w:bottom w:val="single" w:sz="4" w:space="0" w:color="auto"/>
              <w:right w:val="single" w:sz="4" w:space="0" w:color="auto"/>
            </w:tcBorders>
            <w:noWrap/>
            <w:vAlign w:val="bottom"/>
            <w:hideMark/>
          </w:tcPr>
          <w:p w14:paraId="0274F878" w14:textId="77777777" w:rsidR="00B3470B" w:rsidRDefault="00B3470B" w:rsidP="00987E29">
            <w:pPr>
              <w:rPr>
                <w:sz w:val="20"/>
                <w:szCs w:val="20"/>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5C6CBF0D" w14:textId="77777777" w:rsidR="00B3470B" w:rsidRDefault="00B3470B" w:rsidP="00987E29">
            <w:pPr>
              <w:rPr>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52EA3D0D" w14:textId="77777777" w:rsidR="00B3470B" w:rsidRDefault="00B3470B" w:rsidP="00987E29">
            <w:pPr>
              <w:rPr>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7F34F8B5" w14:textId="77777777" w:rsidR="00B3470B" w:rsidRDefault="00B3470B" w:rsidP="00987E29">
            <w:pPr>
              <w:rPr>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2E36218E" w14:textId="77777777" w:rsidR="00B3470B" w:rsidRDefault="00B3470B" w:rsidP="00987E29">
            <w:pPr>
              <w:rPr>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6DB20A57" w14:textId="77777777" w:rsidR="00B3470B" w:rsidRDefault="00B3470B" w:rsidP="00987E29">
            <w:pPr>
              <w:rPr>
                <w:b/>
                <w:bCs/>
                <w:color w:val="000000"/>
                <w:sz w:val="20"/>
                <w:szCs w:val="20"/>
              </w:rPr>
            </w:pPr>
            <w:r>
              <w:rPr>
                <w:b/>
                <w:bCs/>
                <w:color w:val="000000"/>
                <w:sz w:val="18"/>
                <w:szCs w:val="18"/>
              </w:rPr>
              <w:t>1748</w:t>
            </w:r>
          </w:p>
        </w:tc>
      </w:tr>
      <w:tr w:rsidR="00B3470B" w14:paraId="4859FB3E"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59C10EE8" w14:textId="77777777" w:rsidR="00B3470B" w:rsidRDefault="00B3470B" w:rsidP="00987E29">
            <w:pPr>
              <w:rPr>
                <w:color w:val="000000"/>
                <w:sz w:val="20"/>
                <w:szCs w:val="20"/>
              </w:rPr>
            </w:pPr>
            <w:r>
              <w:rPr>
                <w:color w:val="000000"/>
                <w:sz w:val="18"/>
                <w:szCs w:val="18"/>
              </w:rPr>
              <w:t>13</w:t>
            </w:r>
          </w:p>
        </w:tc>
        <w:tc>
          <w:tcPr>
            <w:tcW w:w="1010" w:type="dxa"/>
            <w:tcBorders>
              <w:top w:val="nil"/>
              <w:left w:val="nil"/>
              <w:bottom w:val="single" w:sz="4" w:space="0" w:color="auto"/>
              <w:right w:val="single" w:sz="4" w:space="0" w:color="auto"/>
            </w:tcBorders>
            <w:noWrap/>
            <w:vAlign w:val="bottom"/>
            <w:hideMark/>
          </w:tcPr>
          <w:p w14:paraId="5E65C521" w14:textId="77777777" w:rsidR="00B3470B" w:rsidRDefault="00B3470B" w:rsidP="00987E29">
            <w:pPr>
              <w:rPr>
                <w:color w:val="000000"/>
                <w:sz w:val="20"/>
                <w:szCs w:val="20"/>
              </w:rPr>
            </w:pPr>
            <w:r>
              <w:rPr>
                <w:color w:val="000000"/>
                <w:sz w:val="18"/>
                <w:szCs w:val="18"/>
              </w:rPr>
              <w:t>Kitų prekių ir paslaugų išlaidos</w:t>
            </w:r>
          </w:p>
        </w:tc>
        <w:tc>
          <w:tcPr>
            <w:tcW w:w="1064" w:type="dxa"/>
            <w:tcBorders>
              <w:top w:val="nil"/>
              <w:left w:val="nil"/>
              <w:bottom w:val="single" w:sz="4" w:space="0" w:color="auto"/>
              <w:right w:val="single" w:sz="4" w:space="0" w:color="auto"/>
            </w:tcBorders>
            <w:noWrap/>
            <w:vAlign w:val="bottom"/>
            <w:hideMark/>
          </w:tcPr>
          <w:p w14:paraId="01485D95" w14:textId="77777777" w:rsidR="00B3470B" w:rsidRDefault="00B3470B" w:rsidP="00987E29">
            <w:pPr>
              <w:rPr>
                <w:color w:val="000000"/>
                <w:sz w:val="20"/>
                <w:szCs w:val="20"/>
              </w:rPr>
            </w:pPr>
            <w:r>
              <w:rPr>
                <w:color w:val="000000"/>
                <w:sz w:val="18"/>
                <w:szCs w:val="18"/>
              </w:rPr>
              <w:t>35828</w:t>
            </w:r>
          </w:p>
        </w:tc>
        <w:tc>
          <w:tcPr>
            <w:tcW w:w="1064" w:type="dxa"/>
            <w:tcBorders>
              <w:top w:val="nil"/>
              <w:left w:val="nil"/>
              <w:bottom w:val="single" w:sz="4" w:space="0" w:color="auto"/>
              <w:right w:val="single" w:sz="4" w:space="0" w:color="auto"/>
            </w:tcBorders>
            <w:noWrap/>
            <w:vAlign w:val="bottom"/>
            <w:hideMark/>
          </w:tcPr>
          <w:p w14:paraId="503AC165" w14:textId="77777777" w:rsidR="00B3470B" w:rsidRDefault="00B3470B" w:rsidP="00987E29">
            <w:pPr>
              <w:rPr>
                <w:color w:val="000000"/>
                <w:sz w:val="20"/>
                <w:szCs w:val="20"/>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791A163B" w14:textId="77777777" w:rsidR="00B3470B" w:rsidRDefault="00B3470B" w:rsidP="00987E29">
            <w:pPr>
              <w:rPr>
                <w:color w:val="000000"/>
                <w:sz w:val="20"/>
                <w:szCs w:val="20"/>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78D3D93B" w14:textId="77777777" w:rsidR="00B3470B" w:rsidRDefault="00B3470B" w:rsidP="00987E29">
            <w:pPr>
              <w:rPr>
                <w:color w:val="000000"/>
                <w:sz w:val="20"/>
                <w:szCs w:val="20"/>
              </w:rPr>
            </w:pPr>
            <w:r>
              <w:rPr>
                <w:color w:val="000000"/>
                <w:sz w:val="18"/>
                <w:szCs w:val="18"/>
              </w:rPr>
              <w:t>18413</w:t>
            </w:r>
          </w:p>
        </w:tc>
        <w:tc>
          <w:tcPr>
            <w:tcW w:w="1003" w:type="dxa"/>
            <w:tcBorders>
              <w:top w:val="nil"/>
              <w:left w:val="nil"/>
              <w:bottom w:val="single" w:sz="4" w:space="0" w:color="auto"/>
              <w:right w:val="single" w:sz="4" w:space="0" w:color="auto"/>
            </w:tcBorders>
            <w:noWrap/>
            <w:vAlign w:val="bottom"/>
            <w:hideMark/>
          </w:tcPr>
          <w:p w14:paraId="724199C0" w14:textId="77777777" w:rsidR="00B3470B" w:rsidRDefault="00B3470B" w:rsidP="00987E29">
            <w:pPr>
              <w:rPr>
                <w:color w:val="000000"/>
                <w:sz w:val="20"/>
                <w:szCs w:val="20"/>
              </w:rPr>
            </w:pPr>
            <w:r>
              <w:rPr>
                <w:color w:val="000000"/>
                <w:sz w:val="18"/>
                <w:szCs w:val="18"/>
              </w:rPr>
              <w:t>605</w:t>
            </w:r>
          </w:p>
        </w:tc>
        <w:tc>
          <w:tcPr>
            <w:tcW w:w="821" w:type="dxa"/>
            <w:tcBorders>
              <w:top w:val="nil"/>
              <w:left w:val="nil"/>
              <w:bottom w:val="single" w:sz="4" w:space="0" w:color="auto"/>
              <w:right w:val="single" w:sz="4" w:space="0" w:color="auto"/>
            </w:tcBorders>
            <w:noWrap/>
            <w:vAlign w:val="bottom"/>
            <w:hideMark/>
          </w:tcPr>
          <w:p w14:paraId="59B45B8D" w14:textId="77777777" w:rsidR="00B3470B" w:rsidRDefault="00B3470B" w:rsidP="00987E29">
            <w:pPr>
              <w:rPr>
                <w:color w:val="000000"/>
                <w:sz w:val="20"/>
                <w:szCs w:val="20"/>
              </w:rPr>
            </w:pPr>
            <w:r>
              <w:rPr>
                <w:color w:val="000000"/>
                <w:sz w:val="18"/>
                <w:szCs w:val="18"/>
              </w:rPr>
              <w:t>6850</w:t>
            </w:r>
          </w:p>
        </w:tc>
        <w:tc>
          <w:tcPr>
            <w:tcW w:w="814" w:type="dxa"/>
            <w:tcBorders>
              <w:top w:val="nil"/>
              <w:left w:val="nil"/>
              <w:bottom w:val="single" w:sz="4" w:space="0" w:color="auto"/>
              <w:right w:val="single" w:sz="4" w:space="0" w:color="auto"/>
            </w:tcBorders>
            <w:noWrap/>
            <w:vAlign w:val="bottom"/>
            <w:hideMark/>
          </w:tcPr>
          <w:p w14:paraId="7729135A" w14:textId="77777777" w:rsidR="00B3470B" w:rsidRDefault="00B3470B" w:rsidP="00987E29">
            <w:pPr>
              <w:rPr>
                <w:color w:val="000000"/>
                <w:sz w:val="20"/>
                <w:szCs w:val="20"/>
              </w:rPr>
            </w:pPr>
            <w:r>
              <w:rPr>
                <w:color w:val="000000"/>
                <w:sz w:val="18"/>
                <w:szCs w:val="18"/>
              </w:rPr>
              <w:t>766</w:t>
            </w:r>
          </w:p>
        </w:tc>
        <w:tc>
          <w:tcPr>
            <w:tcW w:w="807" w:type="dxa"/>
            <w:tcBorders>
              <w:top w:val="nil"/>
              <w:left w:val="nil"/>
              <w:bottom w:val="single" w:sz="4" w:space="0" w:color="auto"/>
              <w:right w:val="single" w:sz="4" w:space="0" w:color="auto"/>
            </w:tcBorders>
            <w:noWrap/>
            <w:vAlign w:val="bottom"/>
            <w:hideMark/>
          </w:tcPr>
          <w:p w14:paraId="7DD84972" w14:textId="77777777" w:rsidR="00B3470B" w:rsidRDefault="00B3470B" w:rsidP="00987E29">
            <w:pPr>
              <w:rPr>
                <w:color w:val="000000"/>
                <w:sz w:val="20"/>
                <w:szCs w:val="20"/>
              </w:rPr>
            </w:pPr>
            <w:r>
              <w:rPr>
                <w:color w:val="000000"/>
                <w:sz w:val="18"/>
                <w:szCs w:val="18"/>
              </w:rPr>
              <w:t>575</w:t>
            </w:r>
          </w:p>
        </w:tc>
        <w:tc>
          <w:tcPr>
            <w:tcW w:w="827" w:type="dxa"/>
            <w:tcBorders>
              <w:top w:val="nil"/>
              <w:left w:val="nil"/>
              <w:bottom w:val="single" w:sz="4" w:space="0" w:color="auto"/>
              <w:right w:val="nil"/>
            </w:tcBorders>
            <w:noWrap/>
            <w:vAlign w:val="bottom"/>
            <w:hideMark/>
          </w:tcPr>
          <w:p w14:paraId="6D868E07" w14:textId="77777777" w:rsidR="00B3470B" w:rsidRDefault="00B3470B" w:rsidP="00987E29">
            <w:pPr>
              <w:rPr>
                <w:b/>
                <w:bCs/>
                <w:color w:val="000000"/>
                <w:sz w:val="20"/>
                <w:szCs w:val="20"/>
              </w:rPr>
            </w:pPr>
            <w:r>
              <w:rPr>
                <w:color w:val="000000"/>
                <w:sz w:val="18"/>
                <w:szCs w:val="18"/>
              </w:rPr>
              <w:t>1500</w:t>
            </w:r>
          </w:p>
        </w:tc>
        <w:tc>
          <w:tcPr>
            <w:tcW w:w="750" w:type="dxa"/>
            <w:tcBorders>
              <w:top w:val="nil"/>
              <w:left w:val="single" w:sz="4" w:space="0" w:color="auto"/>
              <w:bottom w:val="single" w:sz="4" w:space="0" w:color="auto"/>
              <w:right w:val="single" w:sz="4" w:space="0" w:color="auto"/>
            </w:tcBorders>
            <w:vAlign w:val="bottom"/>
            <w:hideMark/>
          </w:tcPr>
          <w:p w14:paraId="5E0386DF" w14:textId="77777777" w:rsidR="00B3470B" w:rsidRDefault="00B3470B" w:rsidP="00987E29">
            <w:pPr>
              <w:rPr>
                <w:b/>
                <w:bCs/>
                <w:color w:val="000000"/>
                <w:sz w:val="20"/>
                <w:szCs w:val="20"/>
              </w:rPr>
            </w:pPr>
            <w:r>
              <w:rPr>
                <w:b/>
                <w:bCs/>
                <w:color w:val="000000"/>
                <w:sz w:val="18"/>
                <w:szCs w:val="18"/>
              </w:rPr>
              <w:t>64537</w:t>
            </w:r>
          </w:p>
        </w:tc>
      </w:tr>
      <w:tr w:rsidR="00B3470B" w14:paraId="2888B6A5" w14:textId="77777777" w:rsidTr="00987E29">
        <w:trPr>
          <w:trHeight w:val="293"/>
        </w:trPr>
        <w:tc>
          <w:tcPr>
            <w:tcW w:w="560" w:type="dxa"/>
            <w:tcBorders>
              <w:top w:val="nil"/>
              <w:left w:val="single" w:sz="4" w:space="0" w:color="auto"/>
              <w:bottom w:val="single" w:sz="4" w:space="0" w:color="auto"/>
              <w:right w:val="single" w:sz="4" w:space="0" w:color="auto"/>
            </w:tcBorders>
            <w:noWrap/>
            <w:vAlign w:val="bottom"/>
            <w:hideMark/>
          </w:tcPr>
          <w:p w14:paraId="3F085862" w14:textId="77777777" w:rsidR="00B3470B" w:rsidRDefault="00B3470B" w:rsidP="00987E29">
            <w:pPr>
              <w:rPr>
                <w:b/>
                <w:sz w:val="20"/>
                <w:szCs w:val="20"/>
                <w:lang w:eastAsia="ru-RU"/>
              </w:rPr>
            </w:pPr>
            <w:r>
              <w:rPr>
                <w:color w:val="000000"/>
                <w:sz w:val="18"/>
                <w:szCs w:val="18"/>
              </w:rPr>
              <w:t>14</w:t>
            </w:r>
          </w:p>
        </w:tc>
        <w:tc>
          <w:tcPr>
            <w:tcW w:w="1010" w:type="dxa"/>
            <w:tcBorders>
              <w:top w:val="nil"/>
              <w:left w:val="nil"/>
              <w:bottom w:val="single" w:sz="4" w:space="0" w:color="auto"/>
              <w:right w:val="single" w:sz="4" w:space="0" w:color="auto"/>
            </w:tcBorders>
            <w:noWrap/>
            <w:vAlign w:val="bottom"/>
            <w:hideMark/>
          </w:tcPr>
          <w:p w14:paraId="3E337FCB" w14:textId="77777777" w:rsidR="00B3470B" w:rsidRDefault="00B3470B" w:rsidP="00987E29">
            <w:pPr>
              <w:rPr>
                <w:b/>
                <w:bCs/>
                <w:lang w:eastAsia="ru-RU"/>
              </w:rPr>
            </w:pPr>
            <w:r>
              <w:rPr>
                <w:color w:val="000000"/>
                <w:sz w:val="18"/>
                <w:szCs w:val="18"/>
              </w:rPr>
              <w:t>Socialinė parama natūra</w:t>
            </w:r>
          </w:p>
        </w:tc>
        <w:tc>
          <w:tcPr>
            <w:tcW w:w="1064" w:type="dxa"/>
            <w:tcBorders>
              <w:top w:val="nil"/>
              <w:left w:val="nil"/>
              <w:bottom w:val="single" w:sz="4" w:space="0" w:color="auto"/>
              <w:right w:val="single" w:sz="4" w:space="0" w:color="auto"/>
            </w:tcBorders>
            <w:noWrap/>
            <w:vAlign w:val="bottom"/>
            <w:hideMark/>
          </w:tcPr>
          <w:p w14:paraId="58BA6091" w14:textId="77777777" w:rsidR="00B3470B" w:rsidRDefault="00B3470B" w:rsidP="00987E29">
            <w:pPr>
              <w:rPr>
                <w:b/>
                <w:bCs/>
                <w:sz w:val="20"/>
                <w:szCs w:val="20"/>
                <w:lang w:eastAsia="ru-RU"/>
              </w:rPr>
            </w:pPr>
            <w:r>
              <w:rPr>
                <w:color w:val="000000"/>
                <w:sz w:val="18"/>
                <w:szCs w:val="18"/>
              </w:rPr>
              <w:t>160</w:t>
            </w:r>
          </w:p>
        </w:tc>
        <w:tc>
          <w:tcPr>
            <w:tcW w:w="1064" w:type="dxa"/>
            <w:tcBorders>
              <w:top w:val="nil"/>
              <w:left w:val="nil"/>
              <w:bottom w:val="single" w:sz="4" w:space="0" w:color="auto"/>
              <w:right w:val="single" w:sz="4" w:space="0" w:color="auto"/>
            </w:tcBorders>
            <w:noWrap/>
            <w:vAlign w:val="bottom"/>
            <w:hideMark/>
          </w:tcPr>
          <w:p w14:paraId="01178202" w14:textId="77777777" w:rsidR="00B3470B" w:rsidRDefault="00B3470B" w:rsidP="00987E29">
            <w:pPr>
              <w:rPr>
                <w:b/>
                <w:bCs/>
                <w:sz w:val="20"/>
                <w:szCs w:val="20"/>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7DE32658" w14:textId="77777777" w:rsidR="00B3470B" w:rsidRDefault="00B3470B" w:rsidP="00987E29">
            <w:pPr>
              <w:rPr>
                <w:b/>
                <w:bCs/>
                <w:sz w:val="18"/>
                <w:szCs w:val="18"/>
                <w:lang w:eastAsia="ru-RU"/>
              </w:rPr>
            </w:pPr>
            <w:r>
              <w:rPr>
                <w:color w:val="000000"/>
                <w:sz w:val="18"/>
                <w:szCs w:val="18"/>
              </w:rPr>
              <w:t> </w:t>
            </w:r>
          </w:p>
        </w:tc>
        <w:tc>
          <w:tcPr>
            <w:tcW w:w="885" w:type="dxa"/>
            <w:tcBorders>
              <w:top w:val="nil"/>
              <w:left w:val="nil"/>
              <w:bottom w:val="single" w:sz="4" w:space="0" w:color="auto"/>
              <w:right w:val="single" w:sz="4" w:space="0" w:color="auto"/>
            </w:tcBorders>
            <w:noWrap/>
            <w:vAlign w:val="bottom"/>
            <w:hideMark/>
          </w:tcPr>
          <w:p w14:paraId="0E42F0D7" w14:textId="77777777" w:rsidR="00B3470B" w:rsidRDefault="00B3470B" w:rsidP="00987E29">
            <w:pPr>
              <w:rPr>
                <w:b/>
                <w:bCs/>
                <w:sz w:val="20"/>
                <w:szCs w:val="20"/>
                <w:lang w:eastAsia="ru-RU"/>
              </w:rPr>
            </w:pPr>
            <w:r>
              <w:rPr>
                <w:color w:val="000000"/>
                <w:sz w:val="18"/>
                <w:szCs w:val="18"/>
              </w:rPr>
              <w:t> </w:t>
            </w:r>
          </w:p>
        </w:tc>
        <w:tc>
          <w:tcPr>
            <w:tcW w:w="1003" w:type="dxa"/>
            <w:tcBorders>
              <w:top w:val="nil"/>
              <w:left w:val="nil"/>
              <w:bottom w:val="single" w:sz="4" w:space="0" w:color="auto"/>
              <w:right w:val="single" w:sz="4" w:space="0" w:color="auto"/>
            </w:tcBorders>
            <w:noWrap/>
            <w:vAlign w:val="bottom"/>
            <w:hideMark/>
          </w:tcPr>
          <w:p w14:paraId="391E124A" w14:textId="77777777" w:rsidR="00B3470B" w:rsidRDefault="00B3470B" w:rsidP="00987E29">
            <w:pPr>
              <w:rPr>
                <w:b/>
                <w:bCs/>
                <w:sz w:val="18"/>
                <w:szCs w:val="18"/>
                <w:lang w:eastAsia="ru-RU"/>
              </w:rPr>
            </w:pPr>
            <w:r>
              <w:rPr>
                <w:color w:val="000000"/>
                <w:sz w:val="18"/>
                <w:szCs w:val="18"/>
              </w:rPr>
              <w:t> </w:t>
            </w:r>
          </w:p>
        </w:tc>
        <w:tc>
          <w:tcPr>
            <w:tcW w:w="821" w:type="dxa"/>
            <w:tcBorders>
              <w:top w:val="nil"/>
              <w:left w:val="nil"/>
              <w:bottom w:val="single" w:sz="4" w:space="0" w:color="auto"/>
              <w:right w:val="single" w:sz="4" w:space="0" w:color="auto"/>
            </w:tcBorders>
            <w:noWrap/>
            <w:vAlign w:val="bottom"/>
            <w:hideMark/>
          </w:tcPr>
          <w:p w14:paraId="51B084D6" w14:textId="77777777" w:rsidR="00B3470B" w:rsidRDefault="00B3470B" w:rsidP="00987E29">
            <w:pPr>
              <w:rPr>
                <w:b/>
                <w:bCs/>
                <w:sz w:val="20"/>
                <w:szCs w:val="20"/>
                <w:lang w:eastAsia="ru-RU"/>
              </w:rPr>
            </w:pPr>
            <w:r>
              <w:rPr>
                <w:color w:val="000000"/>
                <w:sz w:val="18"/>
                <w:szCs w:val="18"/>
              </w:rPr>
              <w:t> </w:t>
            </w:r>
          </w:p>
        </w:tc>
        <w:tc>
          <w:tcPr>
            <w:tcW w:w="814" w:type="dxa"/>
            <w:tcBorders>
              <w:top w:val="nil"/>
              <w:left w:val="nil"/>
              <w:bottom w:val="single" w:sz="4" w:space="0" w:color="auto"/>
              <w:right w:val="single" w:sz="4" w:space="0" w:color="auto"/>
            </w:tcBorders>
            <w:noWrap/>
            <w:vAlign w:val="bottom"/>
            <w:hideMark/>
          </w:tcPr>
          <w:p w14:paraId="7BE4EB6B" w14:textId="77777777" w:rsidR="00B3470B" w:rsidRDefault="00B3470B" w:rsidP="00987E29">
            <w:pPr>
              <w:rPr>
                <w:b/>
                <w:bCs/>
                <w:sz w:val="20"/>
                <w:szCs w:val="20"/>
                <w:lang w:eastAsia="ru-RU"/>
              </w:rPr>
            </w:pPr>
            <w:r>
              <w:rPr>
                <w:color w:val="000000"/>
                <w:sz w:val="18"/>
                <w:szCs w:val="18"/>
              </w:rPr>
              <w:t> </w:t>
            </w:r>
          </w:p>
        </w:tc>
        <w:tc>
          <w:tcPr>
            <w:tcW w:w="807" w:type="dxa"/>
            <w:tcBorders>
              <w:top w:val="nil"/>
              <w:left w:val="nil"/>
              <w:bottom w:val="single" w:sz="4" w:space="0" w:color="auto"/>
              <w:right w:val="single" w:sz="4" w:space="0" w:color="auto"/>
            </w:tcBorders>
            <w:noWrap/>
            <w:vAlign w:val="bottom"/>
            <w:hideMark/>
          </w:tcPr>
          <w:p w14:paraId="1828545F" w14:textId="77777777" w:rsidR="00B3470B" w:rsidRDefault="00B3470B" w:rsidP="00987E29">
            <w:pPr>
              <w:rPr>
                <w:b/>
                <w:bCs/>
                <w:sz w:val="20"/>
                <w:szCs w:val="20"/>
                <w:lang w:eastAsia="ru-RU"/>
              </w:rPr>
            </w:pPr>
            <w:r>
              <w:rPr>
                <w:color w:val="000000"/>
                <w:sz w:val="18"/>
                <w:szCs w:val="18"/>
              </w:rPr>
              <w:t> </w:t>
            </w:r>
          </w:p>
        </w:tc>
        <w:tc>
          <w:tcPr>
            <w:tcW w:w="827" w:type="dxa"/>
            <w:tcBorders>
              <w:top w:val="nil"/>
              <w:left w:val="nil"/>
              <w:bottom w:val="single" w:sz="4" w:space="0" w:color="auto"/>
              <w:right w:val="nil"/>
            </w:tcBorders>
            <w:noWrap/>
            <w:vAlign w:val="bottom"/>
            <w:hideMark/>
          </w:tcPr>
          <w:p w14:paraId="5E397496" w14:textId="77777777" w:rsidR="00B3470B" w:rsidRDefault="00B3470B" w:rsidP="00987E29">
            <w:pPr>
              <w:rPr>
                <w:b/>
                <w:bCs/>
                <w:sz w:val="20"/>
                <w:szCs w:val="20"/>
                <w:lang w:eastAsia="ru-RU"/>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5D3A818C" w14:textId="77777777" w:rsidR="00B3470B" w:rsidRDefault="00B3470B" w:rsidP="00987E29">
            <w:pPr>
              <w:rPr>
                <w:b/>
                <w:bCs/>
                <w:color w:val="000000"/>
                <w:sz w:val="20"/>
                <w:szCs w:val="20"/>
              </w:rPr>
            </w:pPr>
            <w:r>
              <w:rPr>
                <w:b/>
                <w:bCs/>
                <w:color w:val="000000"/>
                <w:sz w:val="18"/>
                <w:szCs w:val="18"/>
              </w:rPr>
              <w:t>160</w:t>
            </w:r>
          </w:p>
        </w:tc>
      </w:tr>
      <w:tr w:rsidR="00B3470B" w14:paraId="766E8F77" w14:textId="77777777" w:rsidTr="00987E29">
        <w:trPr>
          <w:trHeight w:val="293"/>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D3A92A" w14:textId="77777777" w:rsidR="00B3470B" w:rsidRDefault="00B3470B" w:rsidP="00987E29">
            <w:pPr>
              <w:rPr>
                <w:color w:val="000000"/>
                <w:sz w:val="18"/>
                <w:szCs w:val="18"/>
              </w:rPr>
            </w:pPr>
            <w:r>
              <w:rPr>
                <w:color w:val="000000"/>
                <w:sz w:val="18"/>
                <w:szCs w:val="18"/>
              </w:rPr>
              <w:t>15</w:t>
            </w:r>
          </w:p>
        </w:tc>
        <w:tc>
          <w:tcPr>
            <w:tcW w:w="1010" w:type="dxa"/>
            <w:tcBorders>
              <w:top w:val="single" w:sz="4" w:space="0" w:color="auto"/>
              <w:left w:val="nil"/>
              <w:bottom w:val="nil"/>
              <w:right w:val="single" w:sz="4" w:space="0" w:color="auto"/>
            </w:tcBorders>
            <w:noWrap/>
            <w:vAlign w:val="bottom"/>
            <w:hideMark/>
          </w:tcPr>
          <w:p w14:paraId="160D8634" w14:textId="77777777" w:rsidR="00B3470B" w:rsidRDefault="00B3470B" w:rsidP="00987E29">
            <w:pPr>
              <w:rPr>
                <w:color w:val="000000"/>
                <w:sz w:val="18"/>
                <w:szCs w:val="18"/>
              </w:rPr>
            </w:pPr>
            <w:r>
              <w:rPr>
                <w:color w:val="000000"/>
                <w:sz w:val="18"/>
                <w:szCs w:val="18"/>
              </w:rPr>
              <w:t>Darbdavių socialinė parama</w:t>
            </w:r>
          </w:p>
        </w:tc>
        <w:tc>
          <w:tcPr>
            <w:tcW w:w="1064" w:type="dxa"/>
            <w:tcBorders>
              <w:top w:val="single" w:sz="4" w:space="0" w:color="auto"/>
              <w:left w:val="nil"/>
              <w:bottom w:val="nil"/>
              <w:right w:val="single" w:sz="4" w:space="0" w:color="auto"/>
            </w:tcBorders>
            <w:noWrap/>
            <w:vAlign w:val="bottom"/>
            <w:hideMark/>
          </w:tcPr>
          <w:p w14:paraId="1FE2397B" w14:textId="77777777" w:rsidR="00B3470B" w:rsidRDefault="00B3470B" w:rsidP="00987E29">
            <w:pPr>
              <w:rPr>
                <w:color w:val="000000"/>
                <w:sz w:val="18"/>
                <w:szCs w:val="18"/>
              </w:rPr>
            </w:pPr>
            <w:r>
              <w:rPr>
                <w:color w:val="000000"/>
                <w:sz w:val="18"/>
                <w:szCs w:val="18"/>
              </w:rPr>
              <w:t>7370</w:t>
            </w:r>
          </w:p>
        </w:tc>
        <w:tc>
          <w:tcPr>
            <w:tcW w:w="1064" w:type="dxa"/>
            <w:tcBorders>
              <w:top w:val="single" w:sz="4" w:space="0" w:color="auto"/>
              <w:left w:val="nil"/>
              <w:bottom w:val="nil"/>
              <w:right w:val="single" w:sz="4" w:space="0" w:color="auto"/>
            </w:tcBorders>
            <w:noWrap/>
            <w:vAlign w:val="bottom"/>
            <w:hideMark/>
          </w:tcPr>
          <w:p w14:paraId="44C3ED30" w14:textId="77777777" w:rsidR="00B3470B" w:rsidRDefault="00B3470B" w:rsidP="00987E29">
            <w:pPr>
              <w:rPr>
                <w:color w:val="000000"/>
                <w:sz w:val="18"/>
                <w:szCs w:val="18"/>
              </w:rPr>
            </w:pPr>
            <w:r>
              <w:rPr>
                <w:color w:val="000000"/>
                <w:sz w:val="18"/>
                <w:szCs w:val="18"/>
              </w:rPr>
              <w:t> </w:t>
            </w:r>
          </w:p>
        </w:tc>
        <w:tc>
          <w:tcPr>
            <w:tcW w:w="885" w:type="dxa"/>
            <w:tcBorders>
              <w:top w:val="single" w:sz="4" w:space="0" w:color="auto"/>
              <w:left w:val="nil"/>
              <w:bottom w:val="nil"/>
              <w:right w:val="single" w:sz="4" w:space="0" w:color="auto"/>
            </w:tcBorders>
            <w:noWrap/>
            <w:vAlign w:val="bottom"/>
            <w:hideMark/>
          </w:tcPr>
          <w:p w14:paraId="2B6F2B8C" w14:textId="77777777" w:rsidR="00B3470B" w:rsidRDefault="00B3470B" w:rsidP="00987E29">
            <w:pPr>
              <w:rPr>
                <w:color w:val="000000"/>
                <w:sz w:val="18"/>
                <w:szCs w:val="18"/>
              </w:rPr>
            </w:pPr>
            <w:r>
              <w:rPr>
                <w:color w:val="000000"/>
                <w:sz w:val="18"/>
                <w:szCs w:val="18"/>
              </w:rPr>
              <w:t> </w:t>
            </w:r>
          </w:p>
        </w:tc>
        <w:tc>
          <w:tcPr>
            <w:tcW w:w="885" w:type="dxa"/>
            <w:tcBorders>
              <w:top w:val="single" w:sz="4" w:space="0" w:color="auto"/>
              <w:left w:val="nil"/>
              <w:bottom w:val="nil"/>
              <w:right w:val="single" w:sz="4" w:space="0" w:color="auto"/>
            </w:tcBorders>
            <w:noWrap/>
            <w:vAlign w:val="bottom"/>
            <w:hideMark/>
          </w:tcPr>
          <w:p w14:paraId="62E65CEB" w14:textId="77777777" w:rsidR="00B3470B" w:rsidRDefault="00B3470B" w:rsidP="00987E29">
            <w:pPr>
              <w:rPr>
                <w:color w:val="000000"/>
                <w:sz w:val="18"/>
                <w:szCs w:val="18"/>
              </w:rPr>
            </w:pPr>
            <w:r>
              <w:rPr>
                <w:color w:val="000000"/>
                <w:sz w:val="18"/>
                <w:szCs w:val="18"/>
              </w:rPr>
              <w:t> </w:t>
            </w:r>
          </w:p>
        </w:tc>
        <w:tc>
          <w:tcPr>
            <w:tcW w:w="1003" w:type="dxa"/>
            <w:tcBorders>
              <w:top w:val="single" w:sz="4" w:space="0" w:color="auto"/>
              <w:left w:val="nil"/>
              <w:bottom w:val="nil"/>
              <w:right w:val="single" w:sz="4" w:space="0" w:color="auto"/>
            </w:tcBorders>
            <w:noWrap/>
            <w:vAlign w:val="bottom"/>
            <w:hideMark/>
          </w:tcPr>
          <w:p w14:paraId="3A879304" w14:textId="77777777" w:rsidR="00B3470B" w:rsidRDefault="00B3470B" w:rsidP="00987E29">
            <w:pPr>
              <w:rPr>
                <w:color w:val="000000"/>
                <w:sz w:val="18"/>
                <w:szCs w:val="18"/>
              </w:rPr>
            </w:pPr>
            <w:r>
              <w:rPr>
                <w:color w:val="000000"/>
                <w:sz w:val="18"/>
                <w:szCs w:val="18"/>
              </w:rPr>
              <w:t> </w:t>
            </w:r>
          </w:p>
        </w:tc>
        <w:tc>
          <w:tcPr>
            <w:tcW w:w="821" w:type="dxa"/>
            <w:tcBorders>
              <w:top w:val="single" w:sz="4" w:space="0" w:color="auto"/>
              <w:left w:val="nil"/>
              <w:bottom w:val="nil"/>
              <w:right w:val="single" w:sz="4" w:space="0" w:color="auto"/>
            </w:tcBorders>
            <w:noWrap/>
            <w:vAlign w:val="bottom"/>
            <w:hideMark/>
          </w:tcPr>
          <w:p w14:paraId="7E1FCCA7" w14:textId="77777777" w:rsidR="00B3470B" w:rsidRDefault="00B3470B" w:rsidP="00987E29">
            <w:pPr>
              <w:rPr>
                <w:color w:val="000000"/>
                <w:sz w:val="18"/>
                <w:szCs w:val="18"/>
              </w:rPr>
            </w:pPr>
            <w:r>
              <w:rPr>
                <w:color w:val="000000"/>
                <w:sz w:val="18"/>
                <w:szCs w:val="18"/>
              </w:rPr>
              <w:t> </w:t>
            </w:r>
          </w:p>
        </w:tc>
        <w:tc>
          <w:tcPr>
            <w:tcW w:w="814" w:type="dxa"/>
            <w:tcBorders>
              <w:top w:val="single" w:sz="4" w:space="0" w:color="auto"/>
              <w:left w:val="nil"/>
              <w:bottom w:val="nil"/>
              <w:right w:val="single" w:sz="4" w:space="0" w:color="auto"/>
            </w:tcBorders>
            <w:noWrap/>
            <w:vAlign w:val="bottom"/>
            <w:hideMark/>
          </w:tcPr>
          <w:p w14:paraId="24FB1875" w14:textId="77777777" w:rsidR="00B3470B" w:rsidRDefault="00B3470B" w:rsidP="00987E29">
            <w:pPr>
              <w:rPr>
                <w:color w:val="000000"/>
                <w:sz w:val="18"/>
                <w:szCs w:val="18"/>
              </w:rPr>
            </w:pPr>
            <w:r>
              <w:rPr>
                <w:color w:val="000000"/>
                <w:sz w:val="18"/>
                <w:szCs w:val="18"/>
              </w:rPr>
              <w:t> </w:t>
            </w:r>
          </w:p>
        </w:tc>
        <w:tc>
          <w:tcPr>
            <w:tcW w:w="807" w:type="dxa"/>
            <w:tcBorders>
              <w:top w:val="single" w:sz="4" w:space="0" w:color="auto"/>
              <w:left w:val="nil"/>
              <w:bottom w:val="nil"/>
              <w:right w:val="single" w:sz="4" w:space="0" w:color="auto"/>
            </w:tcBorders>
            <w:noWrap/>
            <w:vAlign w:val="bottom"/>
            <w:hideMark/>
          </w:tcPr>
          <w:p w14:paraId="4FE608A9" w14:textId="77777777" w:rsidR="00B3470B" w:rsidRDefault="00B3470B" w:rsidP="00987E29">
            <w:pPr>
              <w:rPr>
                <w:color w:val="000000"/>
                <w:sz w:val="18"/>
                <w:szCs w:val="18"/>
              </w:rPr>
            </w:pPr>
            <w:r>
              <w:rPr>
                <w:color w:val="000000"/>
                <w:sz w:val="18"/>
                <w:szCs w:val="18"/>
              </w:rPr>
              <w:t>71</w:t>
            </w:r>
          </w:p>
        </w:tc>
        <w:tc>
          <w:tcPr>
            <w:tcW w:w="827" w:type="dxa"/>
            <w:tcBorders>
              <w:top w:val="single" w:sz="4" w:space="0" w:color="auto"/>
              <w:left w:val="nil"/>
              <w:bottom w:val="nil"/>
              <w:right w:val="nil"/>
            </w:tcBorders>
            <w:noWrap/>
            <w:vAlign w:val="bottom"/>
            <w:hideMark/>
          </w:tcPr>
          <w:p w14:paraId="46E71229" w14:textId="77777777" w:rsidR="00B3470B" w:rsidRDefault="00B3470B" w:rsidP="00987E29">
            <w:pPr>
              <w:rPr>
                <w:color w:val="000000"/>
                <w:sz w:val="18"/>
                <w:szCs w:val="18"/>
              </w:rPr>
            </w:pPr>
            <w:r>
              <w:rPr>
                <w:color w:val="000000"/>
                <w:sz w:val="18"/>
                <w:szCs w:val="18"/>
              </w:rPr>
              <w:t> </w:t>
            </w:r>
          </w:p>
        </w:tc>
        <w:tc>
          <w:tcPr>
            <w:tcW w:w="750" w:type="dxa"/>
            <w:tcBorders>
              <w:top w:val="single" w:sz="4" w:space="0" w:color="auto"/>
              <w:left w:val="single" w:sz="4" w:space="0" w:color="auto"/>
              <w:bottom w:val="single" w:sz="4" w:space="0" w:color="auto"/>
              <w:right w:val="single" w:sz="4" w:space="0" w:color="auto"/>
            </w:tcBorders>
            <w:vAlign w:val="bottom"/>
            <w:hideMark/>
          </w:tcPr>
          <w:p w14:paraId="29B095C6" w14:textId="77777777" w:rsidR="00B3470B" w:rsidRDefault="00B3470B" w:rsidP="00987E29">
            <w:pPr>
              <w:rPr>
                <w:b/>
                <w:bCs/>
                <w:color w:val="000000"/>
                <w:sz w:val="18"/>
                <w:szCs w:val="18"/>
              </w:rPr>
            </w:pPr>
            <w:r>
              <w:rPr>
                <w:b/>
                <w:bCs/>
                <w:color w:val="000000"/>
                <w:sz w:val="18"/>
                <w:szCs w:val="18"/>
              </w:rPr>
              <w:t>7441</w:t>
            </w:r>
          </w:p>
        </w:tc>
      </w:tr>
      <w:tr w:rsidR="00B3470B" w14:paraId="06EE3BCC" w14:textId="77777777" w:rsidTr="00987E29">
        <w:trPr>
          <w:trHeight w:val="293"/>
        </w:trPr>
        <w:tc>
          <w:tcPr>
            <w:tcW w:w="560" w:type="dxa"/>
            <w:tcBorders>
              <w:top w:val="nil"/>
              <w:left w:val="single" w:sz="4" w:space="0" w:color="auto"/>
              <w:bottom w:val="nil"/>
              <w:right w:val="single" w:sz="4" w:space="0" w:color="auto"/>
            </w:tcBorders>
            <w:noWrap/>
            <w:vAlign w:val="bottom"/>
            <w:hideMark/>
          </w:tcPr>
          <w:p w14:paraId="0A82AD76" w14:textId="77777777" w:rsidR="00B3470B" w:rsidRDefault="00B3470B" w:rsidP="00987E29">
            <w:pPr>
              <w:rPr>
                <w:color w:val="000000"/>
                <w:sz w:val="18"/>
                <w:szCs w:val="18"/>
              </w:rPr>
            </w:pPr>
            <w:r>
              <w:rPr>
                <w:color w:val="000000"/>
                <w:sz w:val="18"/>
                <w:szCs w:val="18"/>
              </w:rPr>
              <w:t>16</w:t>
            </w:r>
          </w:p>
        </w:tc>
        <w:tc>
          <w:tcPr>
            <w:tcW w:w="1010" w:type="dxa"/>
            <w:tcBorders>
              <w:top w:val="single" w:sz="4" w:space="0" w:color="auto"/>
              <w:left w:val="nil"/>
              <w:bottom w:val="nil"/>
              <w:right w:val="single" w:sz="4" w:space="0" w:color="auto"/>
            </w:tcBorders>
            <w:noWrap/>
            <w:vAlign w:val="bottom"/>
            <w:hideMark/>
          </w:tcPr>
          <w:p w14:paraId="52454AA1" w14:textId="77777777" w:rsidR="00B3470B" w:rsidRDefault="00B3470B" w:rsidP="00987E29">
            <w:pPr>
              <w:rPr>
                <w:color w:val="000000"/>
                <w:sz w:val="18"/>
                <w:szCs w:val="18"/>
              </w:rPr>
            </w:pPr>
            <w:r>
              <w:rPr>
                <w:color w:val="000000"/>
                <w:sz w:val="18"/>
                <w:szCs w:val="18"/>
              </w:rPr>
              <w:t>Kompiuterinės įrangos įsigijimas</w:t>
            </w:r>
          </w:p>
        </w:tc>
        <w:tc>
          <w:tcPr>
            <w:tcW w:w="1064" w:type="dxa"/>
            <w:tcBorders>
              <w:top w:val="single" w:sz="4" w:space="0" w:color="auto"/>
              <w:left w:val="nil"/>
              <w:bottom w:val="nil"/>
              <w:right w:val="single" w:sz="4" w:space="0" w:color="auto"/>
            </w:tcBorders>
            <w:noWrap/>
            <w:vAlign w:val="bottom"/>
            <w:hideMark/>
          </w:tcPr>
          <w:p w14:paraId="474CD642" w14:textId="77777777" w:rsidR="00B3470B" w:rsidRDefault="00B3470B" w:rsidP="00987E29">
            <w:pPr>
              <w:rPr>
                <w:color w:val="000000"/>
                <w:sz w:val="18"/>
                <w:szCs w:val="18"/>
              </w:rPr>
            </w:pPr>
            <w:r>
              <w:rPr>
                <w:color w:val="000000"/>
                <w:sz w:val="18"/>
                <w:szCs w:val="18"/>
              </w:rPr>
              <w:t> </w:t>
            </w:r>
          </w:p>
        </w:tc>
        <w:tc>
          <w:tcPr>
            <w:tcW w:w="1064" w:type="dxa"/>
            <w:tcBorders>
              <w:top w:val="single" w:sz="4" w:space="0" w:color="auto"/>
              <w:left w:val="nil"/>
              <w:bottom w:val="nil"/>
              <w:right w:val="single" w:sz="4" w:space="0" w:color="auto"/>
            </w:tcBorders>
            <w:noWrap/>
            <w:vAlign w:val="bottom"/>
            <w:hideMark/>
          </w:tcPr>
          <w:p w14:paraId="69C47EA9" w14:textId="77777777" w:rsidR="00B3470B" w:rsidRDefault="00B3470B" w:rsidP="00987E29">
            <w:pPr>
              <w:rPr>
                <w:color w:val="000000"/>
                <w:sz w:val="18"/>
                <w:szCs w:val="18"/>
              </w:rPr>
            </w:pPr>
            <w:r>
              <w:rPr>
                <w:color w:val="000000"/>
                <w:sz w:val="18"/>
                <w:szCs w:val="18"/>
              </w:rPr>
              <w:t> </w:t>
            </w:r>
          </w:p>
        </w:tc>
        <w:tc>
          <w:tcPr>
            <w:tcW w:w="885" w:type="dxa"/>
            <w:tcBorders>
              <w:top w:val="single" w:sz="4" w:space="0" w:color="auto"/>
              <w:left w:val="nil"/>
              <w:bottom w:val="nil"/>
              <w:right w:val="single" w:sz="4" w:space="0" w:color="auto"/>
            </w:tcBorders>
            <w:noWrap/>
            <w:vAlign w:val="bottom"/>
            <w:hideMark/>
          </w:tcPr>
          <w:p w14:paraId="323C0DAF" w14:textId="77777777" w:rsidR="00B3470B" w:rsidRDefault="00B3470B" w:rsidP="00987E29">
            <w:pPr>
              <w:rPr>
                <w:color w:val="000000"/>
                <w:sz w:val="18"/>
                <w:szCs w:val="18"/>
              </w:rPr>
            </w:pPr>
            <w:r>
              <w:rPr>
                <w:color w:val="000000"/>
                <w:sz w:val="18"/>
                <w:szCs w:val="18"/>
              </w:rPr>
              <w:t> </w:t>
            </w:r>
          </w:p>
        </w:tc>
        <w:tc>
          <w:tcPr>
            <w:tcW w:w="885" w:type="dxa"/>
            <w:tcBorders>
              <w:top w:val="single" w:sz="4" w:space="0" w:color="auto"/>
              <w:left w:val="nil"/>
              <w:bottom w:val="nil"/>
              <w:right w:val="single" w:sz="4" w:space="0" w:color="auto"/>
            </w:tcBorders>
            <w:noWrap/>
            <w:vAlign w:val="bottom"/>
            <w:hideMark/>
          </w:tcPr>
          <w:p w14:paraId="44E5C8D1" w14:textId="77777777" w:rsidR="00B3470B" w:rsidRDefault="00B3470B" w:rsidP="00987E29">
            <w:pPr>
              <w:rPr>
                <w:color w:val="000000"/>
                <w:sz w:val="18"/>
                <w:szCs w:val="18"/>
              </w:rPr>
            </w:pPr>
            <w:r>
              <w:rPr>
                <w:color w:val="000000"/>
                <w:sz w:val="18"/>
                <w:szCs w:val="18"/>
              </w:rPr>
              <w:t> </w:t>
            </w:r>
          </w:p>
        </w:tc>
        <w:tc>
          <w:tcPr>
            <w:tcW w:w="1003" w:type="dxa"/>
            <w:tcBorders>
              <w:top w:val="single" w:sz="4" w:space="0" w:color="auto"/>
              <w:left w:val="nil"/>
              <w:bottom w:val="nil"/>
              <w:right w:val="single" w:sz="4" w:space="0" w:color="auto"/>
            </w:tcBorders>
            <w:noWrap/>
            <w:vAlign w:val="bottom"/>
            <w:hideMark/>
          </w:tcPr>
          <w:p w14:paraId="3E55D663" w14:textId="77777777" w:rsidR="00B3470B" w:rsidRDefault="00B3470B" w:rsidP="00987E29">
            <w:pPr>
              <w:rPr>
                <w:color w:val="000000"/>
                <w:sz w:val="18"/>
                <w:szCs w:val="18"/>
              </w:rPr>
            </w:pPr>
            <w:r>
              <w:rPr>
                <w:color w:val="000000"/>
                <w:sz w:val="18"/>
                <w:szCs w:val="18"/>
              </w:rPr>
              <w:t> </w:t>
            </w:r>
          </w:p>
        </w:tc>
        <w:tc>
          <w:tcPr>
            <w:tcW w:w="821" w:type="dxa"/>
            <w:tcBorders>
              <w:top w:val="single" w:sz="4" w:space="0" w:color="auto"/>
              <w:left w:val="nil"/>
              <w:bottom w:val="nil"/>
              <w:right w:val="single" w:sz="4" w:space="0" w:color="auto"/>
            </w:tcBorders>
            <w:noWrap/>
            <w:vAlign w:val="bottom"/>
            <w:hideMark/>
          </w:tcPr>
          <w:p w14:paraId="7E0E7358" w14:textId="77777777" w:rsidR="00B3470B" w:rsidRDefault="00B3470B" w:rsidP="00987E29">
            <w:pPr>
              <w:rPr>
                <w:color w:val="000000"/>
                <w:sz w:val="18"/>
                <w:szCs w:val="18"/>
              </w:rPr>
            </w:pPr>
            <w:r>
              <w:rPr>
                <w:color w:val="000000"/>
                <w:sz w:val="18"/>
                <w:szCs w:val="18"/>
              </w:rPr>
              <w:t> </w:t>
            </w:r>
          </w:p>
        </w:tc>
        <w:tc>
          <w:tcPr>
            <w:tcW w:w="814" w:type="dxa"/>
            <w:tcBorders>
              <w:top w:val="single" w:sz="4" w:space="0" w:color="auto"/>
              <w:left w:val="nil"/>
              <w:bottom w:val="nil"/>
              <w:right w:val="single" w:sz="4" w:space="0" w:color="auto"/>
            </w:tcBorders>
            <w:noWrap/>
            <w:vAlign w:val="bottom"/>
            <w:hideMark/>
          </w:tcPr>
          <w:p w14:paraId="0B6BFFF1" w14:textId="77777777" w:rsidR="00B3470B" w:rsidRDefault="00B3470B" w:rsidP="00987E29">
            <w:pPr>
              <w:rPr>
                <w:color w:val="000000"/>
                <w:sz w:val="18"/>
                <w:szCs w:val="18"/>
              </w:rPr>
            </w:pPr>
            <w:r>
              <w:rPr>
                <w:color w:val="000000"/>
                <w:sz w:val="18"/>
                <w:szCs w:val="18"/>
              </w:rPr>
              <w:t> </w:t>
            </w:r>
          </w:p>
        </w:tc>
        <w:tc>
          <w:tcPr>
            <w:tcW w:w="807" w:type="dxa"/>
            <w:tcBorders>
              <w:top w:val="single" w:sz="4" w:space="0" w:color="auto"/>
              <w:left w:val="nil"/>
              <w:bottom w:val="nil"/>
              <w:right w:val="single" w:sz="4" w:space="0" w:color="auto"/>
            </w:tcBorders>
            <w:noWrap/>
            <w:vAlign w:val="bottom"/>
            <w:hideMark/>
          </w:tcPr>
          <w:p w14:paraId="49467586" w14:textId="77777777" w:rsidR="00B3470B" w:rsidRDefault="00B3470B" w:rsidP="00987E29">
            <w:pPr>
              <w:rPr>
                <w:color w:val="000000"/>
                <w:sz w:val="18"/>
                <w:szCs w:val="18"/>
              </w:rPr>
            </w:pPr>
            <w:r>
              <w:rPr>
                <w:color w:val="000000"/>
                <w:sz w:val="18"/>
                <w:szCs w:val="18"/>
              </w:rPr>
              <w:t>670</w:t>
            </w:r>
          </w:p>
        </w:tc>
        <w:tc>
          <w:tcPr>
            <w:tcW w:w="827" w:type="dxa"/>
            <w:tcBorders>
              <w:top w:val="single" w:sz="4" w:space="0" w:color="auto"/>
              <w:left w:val="nil"/>
              <w:bottom w:val="nil"/>
              <w:right w:val="nil"/>
            </w:tcBorders>
            <w:noWrap/>
            <w:vAlign w:val="bottom"/>
            <w:hideMark/>
          </w:tcPr>
          <w:p w14:paraId="2F177FA1" w14:textId="77777777" w:rsidR="00B3470B" w:rsidRDefault="00B3470B" w:rsidP="00987E29">
            <w:pPr>
              <w:rPr>
                <w:color w:val="000000"/>
                <w:sz w:val="18"/>
                <w:szCs w:val="18"/>
              </w:rPr>
            </w:pPr>
            <w:r>
              <w:rPr>
                <w:color w:val="000000"/>
                <w:sz w:val="18"/>
                <w:szCs w:val="18"/>
              </w:rPr>
              <w:t> </w:t>
            </w:r>
          </w:p>
        </w:tc>
        <w:tc>
          <w:tcPr>
            <w:tcW w:w="750" w:type="dxa"/>
            <w:tcBorders>
              <w:top w:val="nil"/>
              <w:left w:val="single" w:sz="4" w:space="0" w:color="auto"/>
              <w:bottom w:val="single" w:sz="4" w:space="0" w:color="auto"/>
              <w:right w:val="single" w:sz="4" w:space="0" w:color="auto"/>
            </w:tcBorders>
            <w:vAlign w:val="bottom"/>
            <w:hideMark/>
          </w:tcPr>
          <w:p w14:paraId="3388172F" w14:textId="77777777" w:rsidR="00B3470B" w:rsidRDefault="00B3470B" w:rsidP="00987E29">
            <w:pPr>
              <w:rPr>
                <w:b/>
                <w:bCs/>
                <w:color w:val="000000"/>
                <w:sz w:val="18"/>
                <w:szCs w:val="18"/>
              </w:rPr>
            </w:pPr>
            <w:r>
              <w:rPr>
                <w:b/>
                <w:bCs/>
                <w:color w:val="000000"/>
                <w:sz w:val="18"/>
                <w:szCs w:val="18"/>
              </w:rPr>
              <w:t>670</w:t>
            </w:r>
          </w:p>
        </w:tc>
      </w:tr>
      <w:tr w:rsidR="00B3470B" w14:paraId="4F7C2C3A" w14:textId="77777777" w:rsidTr="00987E29">
        <w:trPr>
          <w:trHeight w:val="293"/>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78ACCA" w14:textId="77777777" w:rsidR="00B3470B" w:rsidRDefault="00B3470B" w:rsidP="00987E29">
            <w:pPr>
              <w:rPr>
                <w:color w:val="000000"/>
                <w:sz w:val="18"/>
                <w:szCs w:val="18"/>
              </w:rPr>
            </w:pPr>
            <w:r>
              <w:rPr>
                <w:color w:val="000000"/>
                <w:sz w:val="18"/>
                <w:szCs w:val="18"/>
              </w:rPr>
              <w:t> </w:t>
            </w:r>
          </w:p>
        </w:tc>
        <w:tc>
          <w:tcPr>
            <w:tcW w:w="1010" w:type="dxa"/>
            <w:tcBorders>
              <w:top w:val="single" w:sz="4" w:space="0" w:color="auto"/>
              <w:left w:val="nil"/>
              <w:bottom w:val="single" w:sz="4" w:space="0" w:color="auto"/>
              <w:right w:val="single" w:sz="4" w:space="0" w:color="auto"/>
            </w:tcBorders>
            <w:noWrap/>
            <w:vAlign w:val="bottom"/>
            <w:hideMark/>
          </w:tcPr>
          <w:p w14:paraId="3C89BD9D" w14:textId="77777777" w:rsidR="00B3470B" w:rsidRDefault="00B3470B" w:rsidP="00987E29">
            <w:pPr>
              <w:rPr>
                <w:color w:val="000000"/>
                <w:sz w:val="18"/>
                <w:szCs w:val="18"/>
              </w:rPr>
            </w:pPr>
            <w:r>
              <w:rPr>
                <w:b/>
                <w:bCs/>
                <w:color w:val="000000"/>
                <w:sz w:val="18"/>
                <w:szCs w:val="18"/>
              </w:rPr>
              <w:t>Iš viso</w:t>
            </w:r>
          </w:p>
        </w:tc>
        <w:tc>
          <w:tcPr>
            <w:tcW w:w="1064" w:type="dxa"/>
            <w:tcBorders>
              <w:top w:val="single" w:sz="4" w:space="0" w:color="auto"/>
              <w:left w:val="nil"/>
              <w:bottom w:val="single" w:sz="4" w:space="0" w:color="auto"/>
              <w:right w:val="single" w:sz="4" w:space="0" w:color="auto"/>
            </w:tcBorders>
            <w:shd w:val="clear" w:color="auto" w:fill="FFFFFF"/>
            <w:noWrap/>
            <w:vAlign w:val="bottom"/>
            <w:hideMark/>
          </w:tcPr>
          <w:p w14:paraId="0B3C102C" w14:textId="77777777" w:rsidR="00B3470B" w:rsidRDefault="00B3470B" w:rsidP="00987E29">
            <w:pPr>
              <w:rPr>
                <w:color w:val="000000"/>
                <w:sz w:val="18"/>
                <w:szCs w:val="18"/>
              </w:rPr>
            </w:pPr>
            <w:r>
              <w:rPr>
                <w:b/>
                <w:bCs/>
                <w:color w:val="000000"/>
                <w:sz w:val="18"/>
                <w:szCs w:val="18"/>
              </w:rPr>
              <w:t>603123</w:t>
            </w:r>
          </w:p>
        </w:tc>
        <w:tc>
          <w:tcPr>
            <w:tcW w:w="1064" w:type="dxa"/>
            <w:tcBorders>
              <w:top w:val="single" w:sz="4" w:space="0" w:color="auto"/>
              <w:left w:val="nil"/>
              <w:bottom w:val="single" w:sz="4" w:space="0" w:color="auto"/>
              <w:right w:val="single" w:sz="4" w:space="0" w:color="auto"/>
            </w:tcBorders>
            <w:shd w:val="clear" w:color="auto" w:fill="FFFFFF"/>
            <w:noWrap/>
            <w:vAlign w:val="bottom"/>
            <w:hideMark/>
          </w:tcPr>
          <w:p w14:paraId="1A451D30" w14:textId="77777777" w:rsidR="00B3470B" w:rsidRDefault="00B3470B" w:rsidP="00987E29">
            <w:pPr>
              <w:rPr>
                <w:color w:val="000000"/>
                <w:sz w:val="18"/>
                <w:szCs w:val="18"/>
              </w:rPr>
            </w:pPr>
            <w:r>
              <w:rPr>
                <w:b/>
                <w:bCs/>
                <w:color w:val="000000"/>
                <w:sz w:val="18"/>
                <w:szCs w:val="18"/>
              </w:rPr>
              <w:t>19000</w:t>
            </w:r>
          </w:p>
        </w:tc>
        <w:tc>
          <w:tcPr>
            <w:tcW w:w="885" w:type="dxa"/>
            <w:tcBorders>
              <w:top w:val="single" w:sz="4" w:space="0" w:color="auto"/>
              <w:left w:val="nil"/>
              <w:bottom w:val="single" w:sz="4" w:space="0" w:color="auto"/>
              <w:right w:val="single" w:sz="4" w:space="0" w:color="auto"/>
            </w:tcBorders>
            <w:shd w:val="clear" w:color="auto" w:fill="FFFFFF"/>
            <w:noWrap/>
            <w:vAlign w:val="bottom"/>
            <w:hideMark/>
          </w:tcPr>
          <w:p w14:paraId="687D6C90" w14:textId="77777777" w:rsidR="00B3470B" w:rsidRDefault="00B3470B" w:rsidP="00987E29">
            <w:pPr>
              <w:rPr>
                <w:color w:val="000000"/>
                <w:sz w:val="18"/>
                <w:szCs w:val="18"/>
              </w:rPr>
            </w:pPr>
            <w:r>
              <w:rPr>
                <w:b/>
                <w:bCs/>
                <w:color w:val="000000"/>
                <w:sz w:val="18"/>
                <w:szCs w:val="18"/>
              </w:rPr>
              <w:t>13456</w:t>
            </w:r>
          </w:p>
        </w:tc>
        <w:tc>
          <w:tcPr>
            <w:tcW w:w="885" w:type="dxa"/>
            <w:tcBorders>
              <w:top w:val="single" w:sz="4" w:space="0" w:color="auto"/>
              <w:left w:val="nil"/>
              <w:bottom w:val="single" w:sz="4" w:space="0" w:color="auto"/>
              <w:right w:val="single" w:sz="4" w:space="0" w:color="auto"/>
            </w:tcBorders>
            <w:shd w:val="clear" w:color="auto" w:fill="FFFFFF"/>
            <w:noWrap/>
            <w:vAlign w:val="bottom"/>
            <w:hideMark/>
          </w:tcPr>
          <w:p w14:paraId="2EBABE02" w14:textId="77777777" w:rsidR="00B3470B" w:rsidRDefault="00B3470B" w:rsidP="00987E29">
            <w:pPr>
              <w:rPr>
                <w:color w:val="000000"/>
                <w:sz w:val="18"/>
                <w:szCs w:val="18"/>
              </w:rPr>
            </w:pPr>
            <w:r>
              <w:rPr>
                <w:b/>
                <w:bCs/>
                <w:color w:val="000000"/>
                <w:sz w:val="18"/>
                <w:szCs w:val="18"/>
              </w:rPr>
              <w:t>53373</w:t>
            </w:r>
          </w:p>
        </w:tc>
        <w:tc>
          <w:tcPr>
            <w:tcW w:w="1003" w:type="dxa"/>
            <w:tcBorders>
              <w:top w:val="single" w:sz="4" w:space="0" w:color="auto"/>
              <w:left w:val="nil"/>
              <w:bottom w:val="single" w:sz="4" w:space="0" w:color="auto"/>
              <w:right w:val="single" w:sz="4" w:space="0" w:color="auto"/>
            </w:tcBorders>
            <w:shd w:val="clear" w:color="auto" w:fill="FFFFFF"/>
            <w:noWrap/>
            <w:vAlign w:val="bottom"/>
            <w:hideMark/>
          </w:tcPr>
          <w:p w14:paraId="4D182991" w14:textId="77777777" w:rsidR="00B3470B" w:rsidRDefault="00B3470B" w:rsidP="00987E29">
            <w:pPr>
              <w:rPr>
                <w:color w:val="000000"/>
                <w:sz w:val="18"/>
                <w:szCs w:val="18"/>
              </w:rPr>
            </w:pPr>
            <w:r>
              <w:rPr>
                <w:b/>
                <w:bCs/>
                <w:color w:val="000000"/>
                <w:sz w:val="18"/>
                <w:szCs w:val="18"/>
              </w:rPr>
              <w:t>605</w:t>
            </w:r>
          </w:p>
        </w:tc>
        <w:tc>
          <w:tcPr>
            <w:tcW w:w="821" w:type="dxa"/>
            <w:tcBorders>
              <w:top w:val="single" w:sz="4" w:space="0" w:color="auto"/>
              <w:left w:val="nil"/>
              <w:bottom w:val="single" w:sz="4" w:space="0" w:color="auto"/>
              <w:right w:val="single" w:sz="4" w:space="0" w:color="auto"/>
            </w:tcBorders>
            <w:shd w:val="clear" w:color="auto" w:fill="FFFFFF"/>
            <w:noWrap/>
            <w:vAlign w:val="bottom"/>
            <w:hideMark/>
          </w:tcPr>
          <w:p w14:paraId="32FF8D86" w14:textId="77777777" w:rsidR="00B3470B" w:rsidRDefault="00B3470B" w:rsidP="00987E29">
            <w:pPr>
              <w:rPr>
                <w:color w:val="000000"/>
                <w:sz w:val="18"/>
                <w:szCs w:val="18"/>
              </w:rPr>
            </w:pPr>
            <w:r>
              <w:rPr>
                <w:b/>
                <w:bCs/>
                <w:color w:val="000000"/>
                <w:sz w:val="18"/>
                <w:szCs w:val="18"/>
              </w:rPr>
              <w:t>11454</w:t>
            </w:r>
          </w:p>
        </w:tc>
        <w:tc>
          <w:tcPr>
            <w:tcW w:w="814" w:type="dxa"/>
            <w:tcBorders>
              <w:top w:val="single" w:sz="4" w:space="0" w:color="auto"/>
              <w:left w:val="nil"/>
              <w:bottom w:val="single" w:sz="4" w:space="0" w:color="auto"/>
              <w:right w:val="single" w:sz="4" w:space="0" w:color="auto"/>
            </w:tcBorders>
            <w:shd w:val="clear" w:color="auto" w:fill="FFFFFF"/>
            <w:noWrap/>
            <w:vAlign w:val="bottom"/>
            <w:hideMark/>
          </w:tcPr>
          <w:p w14:paraId="10E50C19" w14:textId="77777777" w:rsidR="00B3470B" w:rsidRDefault="00B3470B" w:rsidP="00987E29">
            <w:pPr>
              <w:rPr>
                <w:color w:val="000000"/>
                <w:sz w:val="18"/>
                <w:szCs w:val="18"/>
              </w:rPr>
            </w:pPr>
            <w:r>
              <w:rPr>
                <w:b/>
                <w:bCs/>
                <w:color w:val="000000"/>
                <w:sz w:val="18"/>
                <w:szCs w:val="18"/>
              </w:rPr>
              <w:t>1384</w:t>
            </w:r>
          </w:p>
        </w:tc>
        <w:tc>
          <w:tcPr>
            <w:tcW w:w="807" w:type="dxa"/>
            <w:tcBorders>
              <w:top w:val="single" w:sz="4" w:space="0" w:color="auto"/>
              <w:left w:val="nil"/>
              <w:bottom w:val="single" w:sz="4" w:space="0" w:color="auto"/>
              <w:right w:val="single" w:sz="4" w:space="0" w:color="auto"/>
            </w:tcBorders>
            <w:shd w:val="clear" w:color="auto" w:fill="FFFFFF"/>
            <w:noWrap/>
            <w:vAlign w:val="bottom"/>
            <w:hideMark/>
          </w:tcPr>
          <w:p w14:paraId="3E0DDA52" w14:textId="77777777" w:rsidR="00B3470B" w:rsidRDefault="00B3470B" w:rsidP="00987E29">
            <w:pPr>
              <w:rPr>
                <w:color w:val="000000"/>
                <w:sz w:val="18"/>
                <w:szCs w:val="18"/>
              </w:rPr>
            </w:pPr>
            <w:r>
              <w:rPr>
                <w:b/>
                <w:bCs/>
                <w:color w:val="000000"/>
                <w:sz w:val="18"/>
                <w:szCs w:val="18"/>
              </w:rPr>
              <w:t>38632</w:t>
            </w:r>
          </w:p>
        </w:tc>
        <w:tc>
          <w:tcPr>
            <w:tcW w:w="827" w:type="dxa"/>
            <w:tcBorders>
              <w:top w:val="single" w:sz="4" w:space="0" w:color="auto"/>
              <w:left w:val="nil"/>
              <w:bottom w:val="single" w:sz="4" w:space="0" w:color="auto"/>
              <w:right w:val="single" w:sz="4" w:space="0" w:color="auto"/>
            </w:tcBorders>
            <w:shd w:val="clear" w:color="auto" w:fill="FFFFFF"/>
            <w:noWrap/>
            <w:vAlign w:val="bottom"/>
            <w:hideMark/>
          </w:tcPr>
          <w:p w14:paraId="347D6151" w14:textId="77777777" w:rsidR="00B3470B" w:rsidRDefault="00B3470B" w:rsidP="00987E29">
            <w:pPr>
              <w:rPr>
                <w:color w:val="000000"/>
                <w:sz w:val="18"/>
                <w:szCs w:val="18"/>
              </w:rPr>
            </w:pPr>
            <w:r>
              <w:rPr>
                <w:b/>
                <w:bCs/>
                <w:color w:val="000000"/>
                <w:sz w:val="18"/>
                <w:szCs w:val="18"/>
              </w:rPr>
              <w:t>1500</w:t>
            </w:r>
          </w:p>
        </w:tc>
        <w:tc>
          <w:tcPr>
            <w:tcW w:w="750" w:type="dxa"/>
            <w:tcBorders>
              <w:top w:val="nil"/>
              <w:left w:val="nil"/>
              <w:bottom w:val="single" w:sz="4" w:space="0" w:color="auto"/>
              <w:right w:val="single" w:sz="4" w:space="0" w:color="auto"/>
            </w:tcBorders>
            <w:vAlign w:val="bottom"/>
            <w:hideMark/>
          </w:tcPr>
          <w:p w14:paraId="490B3EFC" w14:textId="77777777" w:rsidR="00B3470B" w:rsidRDefault="00B3470B" w:rsidP="00987E29">
            <w:pPr>
              <w:rPr>
                <w:b/>
                <w:bCs/>
                <w:color w:val="000000"/>
                <w:sz w:val="16"/>
                <w:szCs w:val="16"/>
              </w:rPr>
            </w:pPr>
            <w:r>
              <w:rPr>
                <w:b/>
                <w:bCs/>
                <w:color w:val="000000"/>
                <w:sz w:val="16"/>
                <w:szCs w:val="16"/>
              </w:rPr>
              <w:t>742527</w:t>
            </w:r>
          </w:p>
        </w:tc>
      </w:tr>
    </w:tbl>
    <w:p w14:paraId="0AC2F946" w14:textId="77777777" w:rsidR="0016363A" w:rsidRDefault="0016363A" w:rsidP="00B3470B">
      <w:pPr>
        <w:pStyle w:val="prastasis1"/>
        <w:spacing w:before="100" w:after="100" w:line="240" w:lineRule="auto"/>
        <w:ind w:left="1296" w:firstLine="1296"/>
        <w:rPr>
          <w:rFonts w:ascii="Times New Roman" w:hAnsi="Times New Roman" w:cs="Times New Roman"/>
          <w:b/>
          <w:sz w:val="24"/>
          <w:szCs w:val="24"/>
          <w:lang w:val="lt-LT"/>
        </w:rPr>
      </w:pPr>
    </w:p>
    <w:p w14:paraId="74E19C63" w14:textId="77777777" w:rsidR="0016363A" w:rsidRDefault="0016363A" w:rsidP="00B3470B">
      <w:pPr>
        <w:pStyle w:val="prastasis1"/>
        <w:spacing w:before="100" w:after="100" w:line="240" w:lineRule="auto"/>
        <w:ind w:left="1296" w:firstLine="1296"/>
        <w:rPr>
          <w:rFonts w:ascii="Times New Roman" w:hAnsi="Times New Roman" w:cs="Times New Roman"/>
          <w:b/>
          <w:sz w:val="24"/>
          <w:szCs w:val="24"/>
          <w:lang w:val="lt-LT"/>
        </w:rPr>
      </w:pPr>
    </w:p>
    <w:p w14:paraId="69B98F60" w14:textId="77777777" w:rsidR="00B3470B" w:rsidRDefault="00B3470B" w:rsidP="00B3470B">
      <w:pPr>
        <w:pStyle w:val="prastasis1"/>
        <w:spacing w:before="100" w:after="100" w:line="240" w:lineRule="auto"/>
        <w:ind w:left="1296" w:firstLine="1296"/>
        <w:rPr>
          <w:rFonts w:ascii="Times New Roman" w:hAnsi="Times New Roman" w:cs="Times New Roman"/>
          <w:b/>
          <w:sz w:val="24"/>
          <w:szCs w:val="24"/>
          <w:lang w:val="lt-LT"/>
        </w:rPr>
      </w:pPr>
      <w:r>
        <w:rPr>
          <w:rFonts w:ascii="Times New Roman" w:hAnsi="Times New Roman" w:cs="Times New Roman"/>
          <w:b/>
          <w:sz w:val="24"/>
          <w:szCs w:val="24"/>
          <w:lang w:val="lt-LT"/>
        </w:rPr>
        <w:t xml:space="preserve">V. ŽMOGIŠKIEJI IŠTEKLIAI </w:t>
      </w:r>
    </w:p>
    <w:p w14:paraId="0EBE3BB5" w14:textId="77777777" w:rsidR="00B3470B" w:rsidRDefault="00B3470B" w:rsidP="00B3470B">
      <w:pPr>
        <w:pStyle w:val="prastasis1"/>
        <w:tabs>
          <w:tab w:val="center" w:pos="4680"/>
        </w:tabs>
        <w:spacing w:before="100" w:after="10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Šalčininkų rajono šeimos ir vaiko gerovės centre 2021 m. buvo patvirtintas 41  etatas.</w:t>
      </w:r>
    </w:p>
    <w:p w14:paraId="33053C76" w14:textId="77777777" w:rsidR="00B3470B" w:rsidRDefault="00B3470B" w:rsidP="00B3470B">
      <w:pPr>
        <w:pStyle w:val="prastasis1"/>
        <w:tabs>
          <w:tab w:val="center" w:pos="4680"/>
        </w:tabs>
        <w:spacing w:before="100" w:after="100" w:line="240" w:lineRule="auto"/>
        <w:jc w:val="center"/>
        <w:rPr>
          <w:rFonts w:ascii="Times New Roman" w:hAnsi="Times New Roman" w:cs="Times New Roman"/>
          <w:sz w:val="24"/>
          <w:szCs w:val="24"/>
          <w:lang w:val="lt-LT"/>
        </w:rPr>
      </w:pPr>
    </w:p>
    <w:tbl>
      <w:tblPr>
        <w:tblStyle w:val="GridTable2-Accent4"/>
        <w:tblW w:w="9210" w:type="dxa"/>
        <w:tblLayout w:type="fixed"/>
        <w:tblLook w:val="04A0" w:firstRow="1" w:lastRow="0" w:firstColumn="1" w:lastColumn="0" w:noHBand="0" w:noVBand="1"/>
      </w:tblPr>
      <w:tblGrid>
        <w:gridCol w:w="5725"/>
        <w:gridCol w:w="3485"/>
      </w:tblGrid>
      <w:tr w:rsidR="00B3470B" w:rsidRPr="00A95516" w14:paraId="4DB27F24" w14:textId="77777777" w:rsidTr="0016363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6AED4D10"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sz w:val="24"/>
                <w:szCs w:val="24"/>
                <w:lang w:val="lt-LT"/>
              </w:rPr>
            </w:pPr>
            <w:r w:rsidRPr="0016363A">
              <w:rPr>
                <w:rFonts w:ascii="Times New Roman" w:hAnsi="Times New Roman" w:cs="Times New Roman"/>
                <w:sz w:val="24"/>
                <w:szCs w:val="24"/>
                <w:lang w:val="lt-LT"/>
              </w:rPr>
              <w:t>PAREIGOS</w:t>
            </w:r>
          </w:p>
        </w:tc>
        <w:tc>
          <w:tcPr>
            <w:tcW w:w="3485" w:type="dxa"/>
            <w:hideMark/>
          </w:tcPr>
          <w:p w14:paraId="2CB2429E" w14:textId="77777777" w:rsidR="00B3470B" w:rsidRPr="0016363A" w:rsidRDefault="00B3470B" w:rsidP="00987E29">
            <w:pPr>
              <w:pStyle w:val="prastasis1"/>
              <w:tabs>
                <w:tab w:val="center" w:pos="468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ETATAI</w:t>
            </w:r>
          </w:p>
        </w:tc>
      </w:tr>
      <w:tr w:rsidR="00B3470B" w:rsidRPr="00A95516" w14:paraId="548FA41D" w14:textId="77777777" w:rsidTr="0016363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724" w:type="dxa"/>
            <w:hideMark/>
          </w:tcPr>
          <w:p w14:paraId="53C45674"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Direktorius</w:t>
            </w:r>
          </w:p>
        </w:tc>
        <w:tc>
          <w:tcPr>
            <w:tcW w:w="3485" w:type="dxa"/>
            <w:hideMark/>
          </w:tcPr>
          <w:p w14:paraId="2E3579D5"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15AF32E1" w14:textId="77777777" w:rsidTr="0016363A">
        <w:trPr>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2597CE2B"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Direktoriaus pavaduotoja socialiniams reikalams</w:t>
            </w:r>
          </w:p>
        </w:tc>
        <w:tc>
          <w:tcPr>
            <w:tcW w:w="3485" w:type="dxa"/>
            <w:hideMark/>
          </w:tcPr>
          <w:p w14:paraId="4BCD1519"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3F584A3A" w14:textId="77777777" w:rsidTr="0016363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724" w:type="dxa"/>
            <w:hideMark/>
          </w:tcPr>
          <w:p w14:paraId="7D3FB08F"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Direktoriaus pavaduotoja ūkio reikalams</w:t>
            </w:r>
          </w:p>
        </w:tc>
        <w:tc>
          <w:tcPr>
            <w:tcW w:w="3485" w:type="dxa"/>
            <w:hideMark/>
          </w:tcPr>
          <w:p w14:paraId="0F656174"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224931FA" w14:textId="77777777" w:rsidTr="0016363A">
        <w:trPr>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3924578E"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Vyr. buhalteris</w:t>
            </w:r>
          </w:p>
        </w:tc>
        <w:tc>
          <w:tcPr>
            <w:tcW w:w="3485" w:type="dxa"/>
            <w:hideMark/>
          </w:tcPr>
          <w:p w14:paraId="423FBD2D"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19956887" w14:textId="77777777" w:rsidTr="0016363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6D0F1A5C"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Psichologas</w:t>
            </w:r>
          </w:p>
        </w:tc>
        <w:tc>
          <w:tcPr>
            <w:tcW w:w="3485" w:type="dxa"/>
            <w:hideMark/>
          </w:tcPr>
          <w:p w14:paraId="777333C1"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034C10E1" w14:textId="77777777" w:rsidTr="0016363A">
        <w:trPr>
          <w:trHeight w:val="267"/>
        </w:trPr>
        <w:tc>
          <w:tcPr>
            <w:cnfStyle w:val="001000000000" w:firstRow="0" w:lastRow="0" w:firstColumn="1" w:lastColumn="0" w:oddVBand="0" w:evenVBand="0" w:oddHBand="0" w:evenHBand="0" w:firstRowFirstColumn="0" w:firstRowLastColumn="0" w:lastRowFirstColumn="0" w:lastRowLastColumn="0"/>
            <w:tcW w:w="5724" w:type="dxa"/>
            <w:hideMark/>
          </w:tcPr>
          <w:p w14:paraId="13D7CECC"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 xml:space="preserve">Užimtumo specialistas </w:t>
            </w:r>
          </w:p>
        </w:tc>
        <w:tc>
          <w:tcPr>
            <w:tcW w:w="3485" w:type="dxa"/>
            <w:hideMark/>
          </w:tcPr>
          <w:p w14:paraId="59253416"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1AEC5ED3" w14:textId="77777777" w:rsidTr="0016363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183035E6"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Socialinis pedagogas</w:t>
            </w:r>
          </w:p>
        </w:tc>
        <w:tc>
          <w:tcPr>
            <w:tcW w:w="3485" w:type="dxa"/>
            <w:hideMark/>
          </w:tcPr>
          <w:p w14:paraId="0C9067D7"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4408CAE4" w14:textId="77777777" w:rsidTr="0016363A">
        <w:trPr>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78FE9592"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 xml:space="preserve">Specialistas </w:t>
            </w:r>
          </w:p>
        </w:tc>
        <w:tc>
          <w:tcPr>
            <w:tcW w:w="3485" w:type="dxa"/>
            <w:hideMark/>
          </w:tcPr>
          <w:p w14:paraId="59BD08D5"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70E06DFD" w14:textId="77777777" w:rsidTr="0016363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205C5BCE"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Socialinis darbuotojas</w:t>
            </w:r>
          </w:p>
        </w:tc>
        <w:tc>
          <w:tcPr>
            <w:tcW w:w="3485" w:type="dxa"/>
            <w:hideMark/>
          </w:tcPr>
          <w:p w14:paraId="123AB28C"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9</w:t>
            </w:r>
          </w:p>
        </w:tc>
      </w:tr>
      <w:tr w:rsidR="00B3470B" w:rsidRPr="00A95516" w14:paraId="5F9D8FD3" w14:textId="77777777" w:rsidTr="0016363A">
        <w:trPr>
          <w:trHeight w:val="267"/>
        </w:trPr>
        <w:tc>
          <w:tcPr>
            <w:cnfStyle w:val="001000000000" w:firstRow="0" w:lastRow="0" w:firstColumn="1" w:lastColumn="0" w:oddVBand="0" w:evenVBand="0" w:oddHBand="0" w:evenHBand="0" w:firstRowFirstColumn="0" w:firstRowLastColumn="0" w:lastRowFirstColumn="0" w:lastRowLastColumn="0"/>
            <w:tcW w:w="5724" w:type="dxa"/>
            <w:hideMark/>
          </w:tcPr>
          <w:p w14:paraId="6CE86789"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Socialinis darbuotojas, atestuotas pagal globėjų ir įtėvių mokymo ir konsultavimo (GIMK) programą</w:t>
            </w:r>
          </w:p>
        </w:tc>
        <w:tc>
          <w:tcPr>
            <w:tcW w:w="3485" w:type="dxa"/>
            <w:hideMark/>
          </w:tcPr>
          <w:p w14:paraId="2AD8F0E0"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2</w:t>
            </w:r>
          </w:p>
        </w:tc>
      </w:tr>
      <w:tr w:rsidR="00B3470B" w:rsidRPr="00A95516" w14:paraId="62899CDA" w14:textId="77777777" w:rsidTr="0016363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3AA3724F"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Individualios priežiūros personalo darbuotojas (socialinio darbuotojo padėjėja)</w:t>
            </w:r>
          </w:p>
        </w:tc>
        <w:tc>
          <w:tcPr>
            <w:tcW w:w="3485" w:type="dxa"/>
            <w:hideMark/>
          </w:tcPr>
          <w:p w14:paraId="2B6526AE"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19</w:t>
            </w:r>
          </w:p>
        </w:tc>
      </w:tr>
      <w:tr w:rsidR="00B3470B" w:rsidRPr="00A95516" w14:paraId="7394C923" w14:textId="77777777" w:rsidTr="0016363A">
        <w:trPr>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54534783"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 xml:space="preserve">Apskaitininkė </w:t>
            </w:r>
          </w:p>
        </w:tc>
        <w:tc>
          <w:tcPr>
            <w:tcW w:w="3485" w:type="dxa"/>
            <w:hideMark/>
          </w:tcPr>
          <w:p w14:paraId="19EB5125"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7B575E44" w14:textId="77777777" w:rsidTr="0016363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2DF5359B"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 xml:space="preserve">Vairuotojas </w:t>
            </w:r>
          </w:p>
        </w:tc>
        <w:tc>
          <w:tcPr>
            <w:tcW w:w="3485" w:type="dxa"/>
            <w:hideMark/>
          </w:tcPr>
          <w:p w14:paraId="331658BF" w14:textId="77777777" w:rsidR="00B3470B" w:rsidRPr="0016363A" w:rsidRDefault="00B3470B" w:rsidP="00987E29">
            <w:pPr>
              <w:pStyle w:val="prastasis1"/>
              <w:tabs>
                <w:tab w:val="center" w:pos="468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r w:rsidR="00B3470B" w:rsidRPr="00A95516" w14:paraId="57BD5E4D" w14:textId="77777777" w:rsidTr="0016363A">
        <w:trPr>
          <w:trHeight w:val="252"/>
        </w:trPr>
        <w:tc>
          <w:tcPr>
            <w:cnfStyle w:val="001000000000" w:firstRow="0" w:lastRow="0" w:firstColumn="1" w:lastColumn="0" w:oddVBand="0" w:evenVBand="0" w:oddHBand="0" w:evenHBand="0" w:firstRowFirstColumn="0" w:firstRowLastColumn="0" w:lastRowFirstColumn="0" w:lastRowLastColumn="0"/>
            <w:tcW w:w="5724" w:type="dxa"/>
            <w:hideMark/>
          </w:tcPr>
          <w:p w14:paraId="61C85076" w14:textId="77777777" w:rsidR="00B3470B" w:rsidRPr="0016363A" w:rsidRDefault="00B3470B" w:rsidP="00987E29">
            <w:pPr>
              <w:pStyle w:val="prastasis1"/>
              <w:tabs>
                <w:tab w:val="center" w:pos="4680"/>
              </w:tabs>
              <w:spacing w:after="0" w:line="240" w:lineRule="auto"/>
              <w:jc w:val="center"/>
              <w:rPr>
                <w:rFonts w:ascii="Times New Roman" w:hAnsi="Times New Roman" w:cs="Times New Roman"/>
                <w:b w:val="0"/>
                <w:sz w:val="24"/>
                <w:szCs w:val="24"/>
                <w:lang w:val="lt-LT"/>
              </w:rPr>
            </w:pPr>
            <w:r w:rsidRPr="0016363A">
              <w:rPr>
                <w:rFonts w:ascii="Times New Roman" w:hAnsi="Times New Roman" w:cs="Times New Roman"/>
                <w:b w:val="0"/>
                <w:sz w:val="24"/>
                <w:szCs w:val="24"/>
                <w:lang w:val="lt-LT"/>
              </w:rPr>
              <w:t xml:space="preserve">Darbininkas </w:t>
            </w:r>
          </w:p>
        </w:tc>
        <w:tc>
          <w:tcPr>
            <w:tcW w:w="3485" w:type="dxa"/>
            <w:hideMark/>
          </w:tcPr>
          <w:p w14:paraId="5CC39F26" w14:textId="77777777" w:rsidR="00B3470B" w:rsidRPr="0016363A" w:rsidRDefault="00B3470B" w:rsidP="00987E29">
            <w:pPr>
              <w:pStyle w:val="prastasis1"/>
              <w:tabs>
                <w:tab w:val="center" w:pos="468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sidRPr="0016363A">
              <w:rPr>
                <w:rFonts w:ascii="Times New Roman" w:hAnsi="Times New Roman" w:cs="Times New Roman"/>
                <w:sz w:val="24"/>
                <w:szCs w:val="24"/>
                <w:lang w:val="lt-LT"/>
              </w:rPr>
              <w:t>1</w:t>
            </w:r>
          </w:p>
        </w:tc>
      </w:tr>
    </w:tbl>
    <w:p w14:paraId="16D7A696" w14:textId="77777777" w:rsidR="00B3470B" w:rsidRDefault="00B3470B" w:rsidP="00B3470B">
      <w:pPr>
        <w:pStyle w:val="prastasis1"/>
        <w:tabs>
          <w:tab w:val="center" w:pos="4680"/>
        </w:tabs>
        <w:spacing w:after="0" w:line="240" w:lineRule="auto"/>
        <w:jc w:val="both"/>
        <w:rPr>
          <w:rFonts w:ascii="Times New Roman" w:hAnsi="Times New Roman" w:cs="Times New Roman"/>
          <w:lang w:val="lt-LT"/>
        </w:rPr>
      </w:pPr>
      <w:r>
        <w:rPr>
          <w:rFonts w:ascii="Times New Roman" w:hAnsi="Times New Roman" w:cs="Times New Roman"/>
          <w:sz w:val="24"/>
          <w:szCs w:val="24"/>
          <w:shd w:val="clear" w:color="auto" w:fill="FFFFFF"/>
          <w:lang w:val="lt-LT"/>
        </w:rPr>
        <w:tab/>
      </w:r>
    </w:p>
    <w:p w14:paraId="6A1E9092" w14:textId="77777777" w:rsidR="00B3470B" w:rsidRDefault="00B3470B" w:rsidP="00B3470B">
      <w:pPr>
        <w:pStyle w:val="prastasis1"/>
        <w:tabs>
          <w:tab w:val="center" w:pos="468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Socialines paslaugas teikiantis visų pareigybių ir specialybių personalas turi teisės aktų nustatytą profesinį išsilavinimą.  Didesnė dalis personalo turi aukštąjį arba aukštesnįjį išsilavinimą.</w:t>
      </w:r>
      <w:r>
        <w:rPr>
          <w:rFonts w:ascii="Times New Roman" w:hAnsi="Times New Roman" w:cs="Times New Roman"/>
          <w:sz w:val="24"/>
          <w:szCs w:val="24"/>
          <w:lang w:val="lt-LT"/>
        </w:rPr>
        <w:br/>
      </w:r>
    </w:p>
    <w:p w14:paraId="319D2734" w14:textId="77777777" w:rsidR="00B3470B" w:rsidRDefault="00B3470B" w:rsidP="00B3470B">
      <w:pPr>
        <w:pStyle w:val="prastasis1"/>
        <w:tabs>
          <w:tab w:val="center" w:pos="4680"/>
        </w:tabs>
        <w:spacing w:after="0" w:line="240" w:lineRule="auto"/>
        <w:ind w:left="-180" w:firstLine="180"/>
        <w:jc w:val="center"/>
        <w:rPr>
          <w:rFonts w:ascii="Times New Roman" w:hAnsi="Times New Roman" w:cs="Times New Roman"/>
          <w:sz w:val="24"/>
          <w:szCs w:val="24"/>
          <w:lang w:val="lt-LT"/>
        </w:rPr>
      </w:pPr>
      <w:r>
        <w:rPr>
          <w:noProof/>
          <w:lang w:val="lt-LT" w:eastAsia="lt-LT"/>
        </w:rPr>
        <w:lastRenderedPageBreak/>
        <w:drawing>
          <wp:anchor distT="0" distB="0" distL="114300" distR="114300" simplePos="0" relativeHeight="251659264" behindDoc="0" locked="0" layoutInCell="1" allowOverlap="1" wp14:anchorId="1C11AE2F" wp14:editId="0AA98487">
            <wp:simplePos x="0" y="0"/>
            <wp:positionH relativeFrom="column">
              <wp:posOffset>-744855</wp:posOffset>
            </wp:positionH>
            <wp:positionV relativeFrom="paragraph">
              <wp:posOffset>521970</wp:posOffset>
            </wp:positionV>
            <wp:extent cx="6927850" cy="3116580"/>
            <wp:effectExtent l="0" t="0" r="0" b="762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850" cy="311658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hAnsi="Times New Roman" w:cs="Times New Roman"/>
          <w:b/>
          <w:bCs/>
          <w:kern w:val="3"/>
          <w:sz w:val="24"/>
          <w:szCs w:val="24"/>
          <w:u w:val="single"/>
          <w:lang w:val="lt-LT"/>
        </w:rPr>
        <w:t>VALDYMO STRUKTŪRA</w:t>
      </w:r>
      <w:r>
        <w:rPr>
          <w:rFonts w:ascii="Times New Roman" w:hAnsi="Times New Roman" w:cs="Times New Roman"/>
          <w:b/>
          <w:bCs/>
          <w:kern w:val="3"/>
          <w:sz w:val="24"/>
          <w:szCs w:val="24"/>
          <w:u w:val="single"/>
          <w:lang w:val="lt-LT"/>
        </w:rPr>
        <w:br/>
      </w:r>
    </w:p>
    <w:p w14:paraId="74F5BA86" w14:textId="77777777" w:rsidR="00B3470B" w:rsidRDefault="00B3470B" w:rsidP="00B3470B">
      <w:pPr>
        <w:pStyle w:val="NormalWeb"/>
        <w:overflowPunct w:val="0"/>
        <w:spacing w:before="0" w:after="0"/>
        <w:jc w:val="both"/>
      </w:pPr>
      <w:r>
        <w:t xml:space="preserve"> </w:t>
      </w:r>
    </w:p>
    <w:p w14:paraId="12018F35" w14:textId="77777777" w:rsidR="00B3470B" w:rsidRDefault="00B3470B" w:rsidP="00B3470B">
      <w:pPr>
        <w:pStyle w:val="prastasis1"/>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 KVALIFIKACIJOS KĖLIMAS</w:t>
      </w:r>
      <w:r>
        <w:rPr>
          <w:rFonts w:ascii="Times New Roman" w:hAnsi="Times New Roman" w:cs="Times New Roman"/>
          <w:b/>
          <w:sz w:val="24"/>
          <w:szCs w:val="24"/>
          <w:lang w:val="lt-LT"/>
        </w:rPr>
        <w:br/>
      </w:r>
    </w:p>
    <w:p w14:paraId="60DFA6B7" w14:textId="77777777" w:rsidR="00B3470B" w:rsidRDefault="00B3470B" w:rsidP="00B3470B">
      <w:pPr>
        <w:pStyle w:val="prastasis1"/>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Pagal Lietuvos Respublikos socialinės apsaugos ir darbo ministro 2006 m. balandžio 5 d. įsakymą Nr. A1-92 „Dėl socialinių darbuotojų ir socialinių darbuotojų padėjėjų kvalifikacinių reikalavimų, socialinių darbuotojų ir socialinių darbuotojų padėjėjų profesinės kvalifikacijos kėlimo tvarkos bei socialinių darbuotojų atestacijos tvarkos aprašų patvirtinimo“ darbdavio buvo sudarytos sąlygos darbuotojams kelti savo profesinę kvalifikaciją, dalyvaujant mokymuose, paskaitose, praktiniuose-teoriniuose </w:t>
      </w:r>
      <w:proofErr w:type="spellStart"/>
      <w:r>
        <w:rPr>
          <w:rFonts w:ascii="Times New Roman" w:hAnsi="Times New Roman" w:cs="Times New Roman"/>
          <w:sz w:val="24"/>
          <w:szCs w:val="24"/>
          <w:lang w:val="lt-LT"/>
        </w:rPr>
        <w:t>užsiėmimuose</w:t>
      </w:r>
      <w:proofErr w:type="spellEnd"/>
      <w:r>
        <w:rPr>
          <w:rFonts w:ascii="Times New Roman" w:hAnsi="Times New Roman" w:cs="Times New Roman"/>
          <w:sz w:val="24"/>
          <w:szCs w:val="24"/>
          <w:lang w:val="lt-LT"/>
        </w:rPr>
        <w:t xml:space="preserve">. Įstaigos administracija ir darbuotojai 2020 metais dalyvavo mokymuose/konferencijose, susitikimuose: </w:t>
      </w:r>
    </w:p>
    <w:p w14:paraId="7F0B98BD"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4 val. mokymai „Kaip atpažinti pavojų (</w:t>
      </w:r>
      <w:proofErr w:type="spellStart"/>
      <w:r w:rsidRPr="0016363A">
        <w:rPr>
          <w:rFonts w:ascii="Times New Roman" w:hAnsi="Times New Roman" w:cs="Times New Roman"/>
          <w:sz w:val="24"/>
          <w:szCs w:val="24"/>
          <w:lang w:val="lt-LT"/>
        </w:rPr>
        <w:t>safe</w:t>
      </w:r>
      <w:proofErr w:type="spellEnd"/>
      <w:r w:rsidRPr="0016363A">
        <w:rPr>
          <w:rFonts w:ascii="Times New Roman" w:hAnsi="Times New Roman" w:cs="Times New Roman"/>
          <w:sz w:val="24"/>
          <w:szCs w:val="24"/>
          <w:lang w:val="lt-LT"/>
        </w:rPr>
        <w:t xml:space="preserve"> TALK)“.</w:t>
      </w:r>
    </w:p>
    <w:p w14:paraId="7AEF77D4"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 xml:space="preserve">5 ak. val. seminaras „Pasiruošimas VDI elektroniniam inspektavimui. </w:t>
      </w:r>
      <w:proofErr w:type="spellStart"/>
      <w:r w:rsidRPr="0016363A">
        <w:rPr>
          <w:rFonts w:ascii="Times New Roman" w:hAnsi="Times New Roman" w:cs="Times New Roman"/>
          <w:sz w:val="24"/>
          <w:szCs w:val="24"/>
          <w:lang w:val="lt-LT"/>
        </w:rPr>
        <w:t>Mobingo</w:t>
      </w:r>
      <w:proofErr w:type="spellEnd"/>
      <w:r w:rsidRPr="0016363A">
        <w:rPr>
          <w:rFonts w:ascii="Times New Roman" w:hAnsi="Times New Roman" w:cs="Times New Roman"/>
          <w:sz w:val="24"/>
          <w:szCs w:val="24"/>
          <w:lang w:val="lt-LT"/>
        </w:rPr>
        <w:t xml:space="preserve"> ir psichosocialinės rizikos vertinimas“.</w:t>
      </w:r>
    </w:p>
    <w:p w14:paraId="4FD4F2E1"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 xml:space="preserve">16 ak. val. socialinių darbuotojų kvalifikacijos kėlimo mokymai pagal programą „Įtampos, streso </w:t>
      </w:r>
      <w:proofErr w:type="spellStart"/>
      <w:r w:rsidRPr="0016363A">
        <w:rPr>
          <w:rFonts w:ascii="Times New Roman" w:hAnsi="Times New Roman" w:cs="Times New Roman"/>
          <w:sz w:val="24"/>
          <w:szCs w:val="24"/>
          <w:lang w:val="lt-LT"/>
        </w:rPr>
        <w:t>įveika</w:t>
      </w:r>
      <w:proofErr w:type="spellEnd"/>
      <w:r w:rsidRPr="0016363A">
        <w:rPr>
          <w:rFonts w:ascii="Times New Roman" w:hAnsi="Times New Roman" w:cs="Times New Roman"/>
          <w:sz w:val="24"/>
          <w:szCs w:val="24"/>
          <w:lang w:val="lt-LT"/>
        </w:rPr>
        <w:t xml:space="preserve"> socialinio darbuotojo profesinėje veikloje“.</w:t>
      </w:r>
    </w:p>
    <w:p w14:paraId="37768D1D"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16 ak. val. nuotolinė metinė konferencija „Sėkmingos globos link. 2021“.</w:t>
      </w:r>
    </w:p>
    <w:p w14:paraId="5A10502D"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3 ak. val. nuotoliniai mokymai „Prieraišumas: iššūkiai ir galimybės globoje“.</w:t>
      </w:r>
    </w:p>
    <w:p w14:paraId="3EE0A27E"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60 ak. val. globos centrų darbuotojams skirti mokymai pagal Globėjų (rūpintojų), budinčių globotojų, įtėvių, bendruomeninių vaikų globos namų darbuotojų mokymo ir konsultavimo programą (Pagrindinė, Specializuota, Artimųjų giminaičių rengimo vaiko globai GIMK programos dalys).</w:t>
      </w:r>
    </w:p>
    <w:p w14:paraId="4AC694F0"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 xml:space="preserve">16 ak. </w:t>
      </w:r>
      <w:proofErr w:type="spellStart"/>
      <w:r w:rsidRPr="0016363A">
        <w:rPr>
          <w:rFonts w:ascii="Times New Roman" w:hAnsi="Times New Roman" w:cs="Times New Roman"/>
          <w:sz w:val="24"/>
          <w:szCs w:val="24"/>
          <w:lang w:val="lt-LT"/>
        </w:rPr>
        <w:t>val</w:t>
      </w:r>
      <w:proofErr w:type="spellEnd"/>
      <w:r w:rsidRPr="0016363A">
        <w:rPr>
          <w:rFonts w:ascii="Times New Roman" w:hAnsi="Times New Roman" w:cs="Times New Roman"/>
          <w:sz w:val="24"/>
          <w:szCs w:val="24"/>
          <w:lang w:val="lt-LT"/>
        </w:rPr>
        <w:t xml:space="preserve"> nuotoliniai mokymai „Motyvacinės technikos, ryšio kūrimas ir palaikymas“.</w:t>
      </w:r>
    </w:p>
    <w:p w14:paraId="3F4C9ADF"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8 ak. val. mokymai „Vaikai yra vaikai. Komunikacijos strategija – jos svarba ir praktinis pritaikymas“.</w:t>
      </w:r>
    </w:p>
    <w:p w14:paraId="78DE3520"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16 ak. val. mokymai „Veiklos kokybės vertinimo pokalbiai“.</w:t>
      </w:r>
    </w:p>
    <w:p w14:paraId="7FA8FDD7"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6 ak. val. mokymai „Pranešimų spaudai rašymo ir publikavimo mokymai“.</w:t>
      </w:r>
    </w:p>
    <w:p w14:paraId="111F0CA1"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4 ak. val. mokymai „</w:t>
      </w:r>
      <w:proofErr w:type="spellStart"/>
      <w:r w:rsidRPr="0016363A">
        <w:rPr>
          <w:rFonts w:ascii="Times New Roman" w:hAnsi="Times New Roman" w:cs="Times New Roman"/>
          <w:sz w:val="24"/>
          <w:szCs w:val="24"/>
          <w:lang w:val="lt-LT"/>
        </w:rPr>
        <w:t>Reflektyvi</w:t>
      </w:r>
      <w:proofErr w:type="spellEnd"/>
      <w:r w:rsidRPr="0016363A">
        <w:rPr>
          <w:rFonts w:ascii="Times New Roman" w:hAnsi="Times New Roman" w:cs="Times New Roman"/>
          <w:sz w:val="24"/>
          <w:szCs w:val="24"/>
          <w:lang w:val="lt-LT"/>
        </w:rPr>
        <w:t xml:space="preserve"> globa ir kodėl santykio kokybė svarbu: Tavo žvilgsnyje atrandu save“.</w:t>
      </w:r>
    </w:p>
    <w:p w14:paraId="6F344923"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6 ak. val. „Socialinių tinklų valdymo mokymai“.</w:t>
      </w:r>
    </w:p>
    <w:p w14:paraId="43E6BCF3"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lastRenderedPageBreak/>
        <w:t>4 ak val. konferencija „Įgalinti vaikai ir šeimos: kaip apsaugoti vaikus nuo smurto“.</w:t>
      </w:r>
    </w:p>
    <w:p w14:paraId="05EB8C39"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6 ak. val. komandiniai mokymai, skirti gerinti komandinį darbą ir bendradarbiavimą dirbant su vaiko laikinosios ar nuolatinės globos (rūpybos) atvejais.</w:t>
      </w:r>
    </w:p>
    <w:p w14:paraId="386F274C"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8 ak. val. nuotoliniai mokymai „Viešinimas – kodėl ir kaip?“.</w:t>
      </w:r>
    </w:p>
    <w:p w14:paraId="1B43581E"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8 ak. val. 6-oji Vilniaus savižudybių intervencijos metodų konferencija.</w:t>
      </w:r>
    </w:p>
    <w:p w14:paraId="019831A5"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6 ak. val. nuotoliniai mokymai „Apskaitos, darbo užmokesčio ir mokesčių naujovės 2021-2022 m.“.</w:t>
      </w:r>
    </w:p>
    <w:p w14:paraId="46B54A01" w14:textId="77777777" w:rsidR="00B3470B" w:rsidRPr="0016363A" w:rsidRDefault="00B3470B" w:rsidP="00B3470B">
      <w:pPr>
        <w:pStyle w:val="prastasis1"/>
        <w:numPr>
          <w:ilvl w:val="0"/>
          <w:numId w:val="30"/>
        </w:numPr>
        <w:spacing w:after="0" w:line="240" w:lineRule="auto"/>
        <w:ind w:left="0" w:firstLine="851"/>
        <w:jc w:val="both"/>
        <w:rPr>
          <w:rFonts w:ascii="Times New Roman" w:hAnsi="Times New Roman" w:cs="Times New Roman"/>
          <w:sz w:val="24"/>
          <w:szCs w:val="24"/>
          <w:lang w:val="lt-LT"/>
        </w:rPr>
      </w:pPr>
      <w:r w:rsidRPr="0016363A">
        <w:rPr>
          <w:rFonts w:ascii="Times New Roman" w:hAnsi="Times New Roman" w:cs="Times New Roman"/>
          <w:sz w:val="24"/>
          <w:szCs w:val="24"/>
          <w:lang w:val="lt-LT"/>
        </w:rPr>
        <w:t>8 ak. val. mokymai „Verslumo mokymai“.</w:t>
      </w:r>
    </w:p>
    <w:p w14:paraId="33E4D1A5" w14:textId="77777777" w:rsidR="00B3470B" w:rsidRPr="006477BB" w:rsidRDefault="00B3470B" w:rsidP="00B3470B">
      <w:pPr>
        <w:pStyle w:val="prastasis1"/>
        <w:spacing w:after="0" w:line="240" w:lineRule="auto"/>
        <w:ind w:firstLine="851"/>
        <w:rPr>
          <w:rFonts w:ascii="Times New Roman" w:hAnsi="Times New Roman" w:cs="Times New Roman"/>
          <w:b/>
          <w:lang w:val="lt-LT"/>
        </w:rPr>
      </w:pPr>
    </w:p>
    <w:p w14:paraId="6C4B7E9B" w14:textId="77777777" w:rsidR="00B3470B" w:rsidRDefault="00B3470B" w:rsidP="00B3470B">
      <w:pPr>
        <w:pStyle w:val="prastasis1"/>
        <w:spacing w:before="100" w:after="10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VII. RYŠIŲ SU VISUOMENE IR KITOMIS INSTITUCIJOMIS PALAIKYMAS</w:t>
      </w:r>
      <w:r>
        <w:rPr>
          <w:rFonts w:ascii="Times New Roman" w:hAnsi="Times New Roman" w:cs="Times New Roman"/>
          <w:b/>
          <w:sz w:val="24"/>
          <w:szCs w:val="24"/>
          <w:lang w:val="lt-LT"/>
        </w:rPr>
        <w:br/>
      </w:r>
    </w:p>
    <w:tbl>
      <w:tblPr>
        <w:tblStyle w:val="GridTable3-Accent5"/>
        <w:tblW w:w="9535" w:type="dxa"/>
        <w:tblLook w:val="04A0" w:firstRow="1" w:lastRow="0" w:firstColumn="1" w:lastColumn="0" w:noHBand="0" w:noVBand="1"/>
      </w:tblPr>
      <w:tblGrid>
        <w:gridCol w:w="910"/>
        <w:gridCol w:w="5390"/>
        <w:gridCol w:w="3235"/>
      </w:tblGrid>
      <w:tr w:rsidR="00B3470B" w14:paraId="55D6EE2B" w14:textId="77777777" w:rsidTr="0016363A">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910" w:type="dxa"/>
            <w:hideMark/>
          </w:tcPr>
          <w:p w14:paraId="2744EE15" w14:textId="77777777" w:rsidR="00B3470B" w:rsidRPr="0016363A" w:rsidRDefault="00B3470B" w:rsidP="00987E29">
            <w:pPr>
              <w:pStyle w:val="prastasis1"/>
              <w:spacing w:before="100" w:after="100" w:line="240" w:lineRule="auto"/>
              <w:rPr>
                <w:rFonts w:ascii="Times New Roman" w:hAnsi="Times New Roman" w:cs="Times New Roman"/>
                <w:lang w:val="lt-LT"/>
              </w:rPr>
            </w:pPr>
            <w:r w:rsidRPr="0016363A">
              <w:rPr>
                <w:rFonts w:ascii="Times New Roman" w:hAnsi="Times New Roman" w:cs="Times New Roman"/>
                <w:lang w:val="lt-LT"/>
              </w:rPr>
              <w:t>Eil. Nr.</w:t>
            </w:r>
          </w:p>
        </w:tc>
        <w:tc>
          <w:tcPr>
            <w:tcW w:w="5390" w:type="dxa"/>
            <w:hideMark/>
          </w:tcPr>
          <w:p w14:paraId="1A6E5327" w14:textId="77777777" w:rsidR="00B3470B" w:rsidRPr="0016363A" w:rsidRDefault="00B3470B" w:rsidP="00987E29">
            <w:pPr>
              <w:pStyle w:val="prastasis1"/>
              <w:spacing w:before="100" w:after="10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16363A">
              <w:rPr>
                <w:rFonts w:ascii="Times New Roman" w:hAnsi="Times New Roman" w:cs="Times New Roman"/>
                <w:lang w:val="lt-LT"/>
              </w:rPr>
              <w:t>TURINYS</w:t>
            </w:r>
          </w:p>
        </w:tc>
        <w:tc>
          <w:tcPr>
            <w:tcW w:w="3235" w:type="dxa"/>
            <w:hideMark/>
          </w:tcPr>
          <w:p w14:paraId="1578C980" w14:textId="77777777" w:rsidR="00B3470B" w:rsidRPr="0016363A" w:rsidRDefault="00B3470B" w:rsidP="00987E29">
            <w:pPr>
              <w:pStyle w:val="prastasis1"/>
              <w:spacing w:before="100" w:after="10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16363A">
              <w:rPr>
                <w:rFonts w:ascii="Times New Roman" w:hAnsi="Times New Roman" w:cs="Times New Roman"/>
                <w:lang w:val="lt-LT"/>
              </w:rPr>
              <w:t>FORMA</w:t>
            </w:r>
          </w:p>
        </w:tc>
      </w:tr>
      <w:tr w:rsidR="00B3470B" w14:paraId="45347978" w14:textId="77777777" w:rsidTr="0016363A">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910" w:type="dxa"/>
          </w:tcPr>
          <w:p w14:paraId="317BCA14" w14:textId="77777777" w:rsidR="00B3470B" w:rsidRDefault="00B3470B" w:rsidP="00987E29">
            <w:pPr>
              <w:pStyle w:val="prastasis1"/>
              <w:spacing w:before="100" w:after="100" w:line="240" w:lineRule="auto"/>
              <w:rPr>
                <w:rFonts w:ascii="Times New Roman" w:hAnsi="Times New Roman" w:cs="Times New Roman"/>
                <w:b/>
                <w:sz w:val="24"/>
                <w:szCs w:val="24"/>
                <w:lang w:val="lt-LT"/>
              </w:rPr>
            </w:pPr>
          </w:p>
          <w:p w14:paraId="75042EAA" w14:textId="77777777" w:rsidR="00B3470B" w:rsidRDefault="00B3470B" w:rsidP="00987E29">
            <w:pPr>
              <w:pStyle w:val="prastasis1"/>
              <w:spacing w:before="100" w:after="10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5390" w:type="dxa"/>
            <w:hideMark/>
          </w:tcPr>
          <w:p w14:paraId="3C7F21F3" w14:textId="77777777" w:rsidR="00B3470B" w:rsidRDefault="00B3470B" w:rsidP="00987E29">
            <w:pPr>
              <w:pStyle w:val="prastasis1"/>
              <w:spacing w:before="100" w:after="1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Bendravimas su žiniasklaida:</w:t>
            </w:r>
            <w:r>
              <w:rPr>
                <w:rFonts w:ascii="Times New Roman" w:hAnsi="Times New Roman" w:cs="Times New Roman"/>
                <w:sz w:val="24"/>
                <w:szCs w:val="24"/>
                <w:lang w:val="lt-LT"/>
              </w:rPr>
              <w:br/>
              <w:t>- informaciniai pranešimai apie globos namus, gerosios darbo patirties sklaida.</w:t>
            </w:r>
          </w:p>
        </w:tc>
        <w:tc>
          <w:tcPr>
            <w:tcW w:w="3235" w:type="dxa"/>
            <w:hideMark/>
          </w:tcPr>
          <w:p w14:paraId="74463A38" w14:textId="77777777" w:rsidR="00B3470B" w:rsidRDefault="00B3470B" w:rsidP="00987E29">
            <w:pPr>
              <w:pStyle w:val="prastasis1"/>
              <w:spacing w:before="10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Straipsniai, informaciniai pranešimai</w:t>
            </w:r>
          </w:p>
        </w:tc>
      </w:tr>
      <w:tr w:rsidR="00B3470B" w14:paraId="24806B86" w14:textId="77777777" w:rsidTr="0016363A">
        <w:trPr>
          <w:trHeight w:val="449"/>
        </w:trPr>
        <w:tc>
          <w:tcPr>
            <w:cnfStyle w:val="001000000000" w:firstRow="0" w:lastRow="0" w:firstColumn="1" w:lastColumn="0" w:oddVBand="0" w:evenVBand="0" w:oddHBand="0" w:evenHBand="0" w:firstRowFirstColumn="0" w:firstRowLastColumn="0" w:lastRowFirstColumn="0" w:lastRowLastColumn="0"/>
            <w:tcW w:w="910" w:type="dxa"/>
          </w:tcPr>
          <w:p w14:paraId="0924C5A4"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62BEDE45"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4F61F806"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7C74DACA" w14:textId="77777777" w:rsidR="00B3470B" w:rsidRDefault="00B3470B" w:rsidP="00987E29">
            <w:pPr>
              <w:pStyle w:val="prastasis1"/>
              <w:spacing w:before="100" w:after="10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w:t>
            </w:r>
          </w:p>
          <w:p w14:paraId="29FA64B4"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tc>
        <w:tc>
          <w:tcPr>
            <w:tcW w:w="5390" w:type="dxa"/>
            <w:hideMark/>
          </w:tcPr>
          <w:p w14:paraId="05F627D5" w14:textId="77777777" w:rsidR="00B3470B" w:rsidRDefault="00B3470B" w:rsidP="00987E29">
            <w:pPr>
              <w:pStyle w:val="prastasis1"/>
              <w:spacing w:before="10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Bendradarbiavimas su teisėtvarkos institucijomis:</w:t>
            </w:r>
            <w:r>
              <w:rPr>
                <w:rFonts w:ascii="Times New Roman" w:hAnsi="Times New Roman" w:cs="Times New Roman"/>
                <w:sz w:val="24"/>
                <w:szCs w:val="24"/>
                <w:lang w:val="lt-LT"/>
              </w:rPr>
              <w:br/>
              <w:t>-Šalčininkų Policijos komisariatas,</w:t>
            </w:r>
            <w:r>
              <w:rPr>
                <w:rFonts w:ascii="Times New Roman" w:hAnsi="Times New Roman" w:cs="Times New Roman"/>
                <w:sz w:val="24"/>
                <w:szCs w:val="24"/>
                <w:lang w:val="lt-LT"/>
              </w:rPr>
              <w:br/>
              <w:t>-Teismai,</w:t>
            </w:r>
            <w:r>
              <w:rPr>
                <w:rFonts w:ascii="Times New Roman" w:hAnsi="Times New Roman" w:cs="Times New Roman"/>
                <w:sz w:val="24"/>
                <w:szCs w:val="24"/>
                <w:lang w:val="lt-LT"/>
              </w:rPr>
              <w:br/>
              <w:t>-Antstolių kontora,</w:t>
            </w:r>
          </w:p>
          <w:p w14:paraId="4F62D312" w14:textId="77777777" w:rsidR="00B3470B" w:rsidRDefault="00B3470B" w:rsidP="00987E29">
            <w:pPr>
              <w:pStyle w:val="prastasis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-Notarų biurais.</w:t>
            </w:r>
            <w:r>
              <w:rPr>
                <w:rFonts w:ascii="Times New Roman" w:hAnsi="Times New Roman" w:cs="Times New Roman"/>
                <w:sz w:val="24"/>
                <w:szCs w:val="24"/>
                <w:lang w:val="lt-LT"/>
              </w:rPr>
              <w:br/>
              <w:t>Bendravimas ir bendradarbiavimas su savivaldybės:</w:t>
            </w:r>
          </w:p>
          <w:p w14:paraId="1D483853" w14:textId="77777777" w:rsidR="00B3470B" w:rsidRDefault="00B3470B" w:rsidP="00987E29">
            <w:pPr>
              <w:pStyle w:val="prastasis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-rajono seniūnijomis;</w:t>
            </w:r>
            <w:r>
              <w:rPr>
                <w:rFonts w:ascii="Times New Roman" w:hAnsi="Times New Roman" w:cs="Times New Roman"/>
                <w:sz w:val="24"/>
                <w:szCs w:val="24"/>
                <w:lang w:val="lt-LT"/>
              </w:rPr>
              <w:br/>
              <w:t>-Vaiko teisių apsaugos tarnybos skyriumi,</w:t>
            </w:r>
            <w:r>
              <w:rPr>
                <w:rFonts w:ascii="Times New Roman" w:hAnsi="Times New Roman" w:cs="Times New Roman"/>
                <w:sz w:val="24"/>
                <w:szCs w:val="24"/>
                <w:lang w:val="lt-LT"/>
              </w:rPr>
              <w:br/>
              <w:t>-socialinės paramos skyriumi;</w:t>
            </w:r>
          </w:p>
          <w:p w14:paraId="76A5995F" w14:textId="77777777" w:rsidR="00B3470B" w:rsidRDefault="00B3470B" w:rsidP="00987E29">
            <w:pPr>
              <w:pStyle w:val="prastasis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-pedagogine psichologine tarnyba;</w:t>
            </w:r>
          </w:p>
          <w:p w14:paraId="49F9CDD1" w14:textId="77777777" w:rsidR="00B3470B" w:rsidRDefault="00B3470B" w:rsidP="00987E29">
            <w:pPr>
              <w:pStyle w:val="prastasis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-švietimo ir sporto skyriumi.</w:t>
            </w:r>
          </w:p>
        </w:tc>
        <w:tc>
          <w:tcPr>
            <w:tcW w:w="3235" w:type="dxa"/>
          </w:tcPr>
          <w:p w14:paraId="0F59B1F5" w14:textId="77777777" w:rsidR="00B3470B" w:rsidRDefault="00B3470B" w:rsidP="00987E29">
            <w:pPr>
              <w:pStyle w:val="prastasis1"/>
              <w:spacing w:before="10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p>
          <w:p w14:paraId="7F0CAE1C" w14:textId="77777777" w:rsidR="00B3470B" w:rsidRDefault="00B3470B" w:rsidP="00987E29">
            <w:pPr>
              <w:pStyle w:val="prastasis1"/>
              <w:spacing w:before="10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 xml:space="preserve">Dalyvavimas apklausose, teismuose, prevencinis darbas, gerovės komisijos posėdžiai. </w:t>
            </w:r>
          </w:p>
        </w:tc>
      </w:tr>
      <w:tr w:rsidR="00B3470B" w14:paraId="6A4A7850" w14:textId="77777777" w:rsidTr="0016363A">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910" w:type="dxa"/>
          </w:tcPr>
          <w:p w14:paraId="6DA9B730"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22E59F88"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5E25D7E1" w14:textId="77777777" w:rsidR="00B3470B" w:rsidRDefault="00B3470B" w:rsidP="00987E29">
            <w:pPr>
              <w:pStyle w:val="prastasis1"/>
              <w:spacing w:before="100" w:after="100" w:line="240" w:lineRule="auto"/>
              <w:rPr>
                <w:rFonts w:ascii="Times New Roman" w:hAnsi="Times New Roman" w:cs="Times New Roman"/>
                <w:sz w:val="24"/>
                <w:szCs w:val="24"/>
                <w:lang w:val="lt-LT"/>
              </w:rPr>
            </w:pPr>
          </w:p>
          <w:p w14:paraId="6CD7CAC5" w14:textId="77777777" w:rsidR="00B3470B" w:rsidRDefault="00B3470B" w:rsidP="00987E29">
            <w:pPr>
              <w:pStyle w:val="prastasis1"/>
              <w:spacing w:before="100" w:after="10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5390" w:type="dxa"/>
            <w:hideMark/>
          </w:tcPr>
          <w:p w14:paraId="2D8AE752" w14:textId="77777777" w:rsidR="00B3470B" w:rsidRDefault="00B3470B" w:rsidP="00987E29">
            <w:pPr>
              <w:pStyle w:val="prastasis1"/>
              <w:spacing w:before="10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Ryšių palaikymas bei gerosios patirties skleidimas ir priėmimas:</w:t>
            </w:r>
            <w:r>
              <w:rPr>
                <w:rFonts w:ascii="Times New Roman" w:hAnsi="Times New Roman" w:cs="Times New Roman"/>
                <w:sz w:val="24"/>
                <w:szCs w:val="24"/>
                <w:lang w:val="lt-LT"/>
              </w:rPr>
              <w:br/>
              <w:t xml:space="preserve">- Vilniaus Jono Pauliaus II gimnazija, </w:t>
            </w:r>
            <w:r>
              <w:rPr>
                <w:rFonts w:ascii="Times New Roman" w:hAnsi="Times New Roman" w:cs="Times New Roman"/>
                <w:sz w:val="24"/>
                <w:szCs w:val="24"/>
                <w:lang w:val="lt-LT"/>
              </w:rPr>
              <w:br/>
              <w:t>- S. Moniuškos menų mokykla,</w:t>
            </w:r>
            <w:r>
              <w:rPr>
                <w:rFonts w:ascii="Times New Roman" w:hAnsi="Times New Roman" w:cs="Times New Roman"/>
                <w:sz w:val="24"/>
                <w:szCs w:val="24"/>
                <w:lang w:val="lt-LT"/>
              </w:rPr>
              <w:br/>
              <w:t>- Bendravimas ir bendradarbiavimas su užsienio šalimis (Lenkija, Italija, Vokietiją, Didžioji Britanija)</w:t>
            </w:r>
          </w:p>
        </w:tc>
        <w:tc>
          <w:tcPr>
            <w:tcW w:w="3235" w:type="dxa"/>
          </w:tcPr>
          <w:p w14:paraId="44D90317" w14:textId="77777777" w:rsidR="00B3470B" w:rsidRDefault="00B3470B" w:rsidP="00987E29">
            <w:pPr>
              <w:pStyle w:val="prastasis1"/>
              <w:spacing w:before="100" w:after="1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p>
          <w:p w14:paraId="54585C13" w14:textId="77777777" w:rsidR="00B3470B" w:rsidRDefault="00B3470B" w:rsidP="00987E29">
            <w:pPr>
              <w:pStyle w:val="prastasis1"/>
              <w:spacing w:before="100" w:after="1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p>
          <w:p w14:paraId="5CD1331F" w14:textId="77777777" w:rsidR="00B3470B" w:rsidRDefault="00B3470B" w:rsidP="00987E29">
            <w:pPr>
              <w:pStyle w:val="prastasis1"/>
              <w:spacing w:before="100" w:after="1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p>
          <w:p w14:paraId="60A30D84" w14:textId="77777777" w:rsidR="00B3470B" w:rsidRDefault="00B3470B" w:rsidP="00987E29">
            <w:pPr>
              <w:pStyle w:val="prastasis1"/>
              <w:spacing w:before="100" w:after="1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Pr>
                <w:rFonts w:ascii="Times New Roman" w:hAnsi="Times New Roman" w:cs="Times New Roman"/>
                <w:sz w:val="24"/>
                <w:szCs w:val="24"/>
                <w:lang w:val="lt-LT"/>
              </w:rPr>
              <w:t>Dalyvavimai, susitikimai</w:t>
            </w:r>
          </w:p>
        </w:tc>
      </w:tr>
    </w:tbl>
    <w:p w14:paraId="3423F025" w14:textId="77777777" w:rsidR="0016363A" w:rsidRDefault="0016363A" w:rsidP="00B3470B">
      <w:pPr>
        <w:pStyle w:val="prastasis1"/>
        <w:spacing w:line="240" w:lineRule="auto"/>
        <w:jc w:val="center"/>
        <w:rPr>
          <w:rFonts w:ascii="Times New Roman" w:hAnsi="Times New Roman" w:cs="Times New Roman"/>
          <w:sz w:val="24"/>
          <w:szCs w:val="24"/>
          <w:lang w:val="lt-LT"/>
        </w:rPr>
      </w:pPr>
    </w:p>
    <w:p w14:paraId="61C07A3B" w14:textId="77777777" w:rsidR="0016363A" w:rsidRDefault="0016363A" w:rsidP="00B3470B">
      <w:pPr>
        <w:pStyle w:val="prastasis1"/>
        <w:spacing w:line="240" w:lineRule="auto"/>
        <w:jc w:val="center"/>
        <w:rPr>
          <w:rFonts w:ascii="Times New Roman" w:hAnsi="Times New Roman" w:cs="Times New Roman"/>
          <w:sz w:val="24"/>
          <w:szCs w:val="24"/>
          <w:lang w:val="lt-LT"/>
        </w:rPr>
      </w:pPr>
    </w:p>
    <w:p w14:paraId="45F67C77" w14:textId="77777777" w:rsidR="00B3470B" w:rsidRPr="006477BB" w:rsidRDefault="00B3470B" w:rsidP="00B3470B">
      <w:pPr>
        <w:pStyle w:val="prastasis1"/>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w:t>
      </w:r>
    </w:p>
    <w:p w14:paraId="0CC9CB05" w14:textId="57FF290B" w:rsidR="002351EF" w:rsidRPr="0024756D" w:rsidRDefault="002351EF" w:rsidP="00B3470B">
      <w:pPr>
        <w:jc w:val="both"/>
        <w:rPr>
          <w:lang w:val="en-US"/>
        </w:rPr>
      </w:pPr>
    </w:p>
    <w:sectPr w:rsidR="002351EF" w:rsidRPr="0024756D" w:rsidSect="0024756D">
      <w:footerReference w:type="default" r:id="rId1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7CB1" w14:textId="77777777" w:rsidR="00867C31" w:rsidRDefault="00867C31">
      <w:r>
        <w:separator/>
      </w:r>
    </w:p>
  </w:endnote>
  <w:endnote w:type="continuationSeparator" w:id="0">
    <w:p w14:paraId="12D5177B" w14:textId="77777777" w:rsidR="00867C31" w:rsidRDefault="008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68145"/>
      <w:docPartObj>
        <w:docPartGallery w:val="Page Numbers (Bottom of Page)"/>
        <w:docPartUnique/>
      </w:docPartObj>
    </w:sdtPr>
    <w:sdtEndPr>
      <w:rPr>
        <w:noProof/>
      </w:rPr>
    </w:sdtEndPr>
    <w:sdtContent>
      <w:p w14:paraId="7A5EF713" w14:textId="410E02EC" w:rsidR="00987E29" w:rsidRDefault="00987E29">
        <w:pPr>
          <w:pStyle w:val="Footer"/>
          <w:jc w:val="center"/>
        </w:pPr>
        <w:r>
          <w:fldChar w:fldCharType="begin"/>
        </w:r>
        <w:r>
          <w:instrText xml:space="preserve"> PAGE   \* MERGEFORMAT </w:instrText>
        </w:r>
        <w:r>
          <w:fldChar w:fldCharType="separate"/>
        </w:r>
        <w:r w:rsidR="00CC5DC1">
          <w:rPr>
            <w:noProof/>
          </w:rPr>
          <w:t>12</w:t>
        </w:r>
        <w:r>
          <w:rPr>
            <w:noProof/>
          </w:rPr>
          <w:fldChar w:fldCharType="end"/>
        </w:r>
      </w:p>
    </w:sdtContent>
  </w:sdt>
  <w:p w14:paraId="6417497E" w14:textId="77777777" w:rsidR="00987E29" w:rsidRDefault="0098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2076B" w14:textId="77777777" w:rsidR="00867C31" w:rsidRDefault="00867C31">
      <w:r>
        <w:separator/>
      </w:r>
    </w:p>
  </w:footnote>
  <w:footnote w:type="continuationSeparator" w:id="0">
    <w:p w14:paraId="5BE0BD34" w14:textId="77777777" w:rsidR="00867C31" w:rsidRDefault="0086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3A3B70"/>
    <w:multiLevelType w:val="hybridMultilevel"/>
    <w:tmpl w:val="E8106C7C"/>
    <w:lvl w:ilvl="0" w:tplc="04270001">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60C66D4"/>
    <w:multiLevelType w:val="hybridMultilevel"/>
    <w:tmpl w:val="A2E81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38C06970"/>
    <w:multiLevelType w:val="hybridMultilevel"/>
    <w:tmpl w:val="E250AB3E"/>
    <w:lvl w:ilvl="0" w:tplc="05C0E4D2">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2">
    <w:nsid w:val="454114DD"/>
    <w:multiLevelType w:val="hybridMultilevel"/>
    <w:tmpl w:val="4C4C96C6"/>
    <w:lvl w:ilvl="0" w:tplc="96862862">
      <w:start w:val="1"/>
      <w:numFmt w:val="decimal"/>
      <w:lvlText w:val="%1."/>
      <w:lvlJc w:val="left"/>
      <w:pPr>
        <w:ind w:left="720" w:hanging="360"/>
      </w:pPr>
      <w:rPr>
        <w:rFonts w:ascii="Times New Roman" w:eastAsiaTheme="majorEastAsia" w:hAnsi="Times New Roman" w:cstheme="majorBid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5">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4C0B7A9D"/>
    <w:multiLevelType w:val="multilevel"/>
    <w:tmpl w:val="3CEE04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559E5E3F"/>
    <w:multiLevelType w:val="hybridMultilevel"/>
    <w:tmpl w:val="45368FD2"/>
    <w:lvl w:ilvl="0" w:tplc="EBBABC66">
      <w:start w:val="2"/>
      <w:numFmt w:val="decimal"/>
      <w:lvlText w:val="%1."/>
      <w:lvlJc w:val="left"/>
      <w:pPr>
        <w:ind w:left="786" w:hanging="360"/>
      </w:pPr>
      <w:rPr>
        <w:b/>
        <w:strike w:val="0"/>
        <w:dstrike w:val="0"/>
        <w:u w:val="none"/>
        <w:effect w:val="none"/>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9">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7">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1">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2">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6"/>
    <w:lvlOverride w:ilvl="0">
      <w:startOverride w:val="1"/>
    </w:lvlOverride>
  </w:num>
  <w:num w:numId="3">
    <w:abstractNumId w:val="27"/>
  </w:num>
  <w:num w:numId="4">
    <w:abstractNumId w:val="15"/>
  </w:num>
  <w:num w:numId="5">
    <w:abstractNumId w:val="32"/>
  </w:num>
  <w:num w:numId="6">
    <w:abstractNumId w:val="2"/>
  </w:num>
  <w:num w:numId="7">
    <w:abstractNumId w:val="14"/>
  </w:num>
  <w:num w:numId="8">
    <w:abstractNumId w:val="1"/>
  </w:num>
  <w:num w:numId="9">
    <w:abstractNumId w:val="25"/>
  </w:num>
  <w:num w:numId="10">
    <w:abstractNumId w:val="31"/>
  </w:num>
  <w:num w:numId="11">
    <w:abstractNumId w:val="23"/>
  </w:num>
  <w:num w:numId="12">
    <w:abstractNumId w:val="30"/>
  </w:num>
  <w:num w:numId="13">
    <w:abstractNumId w:val="0"/>
  </w:num>
  <w:num w:numId="14">
    <w:abstractNumId w:val="3"/>
  </w:num>
  <w:num w:numId="15">
    <w:abstractNumId w:val="21"/>
  </w:num>
  <w:num w:numId="16">
    <w:abstractNumId w:val="13"/>
  </w:num>
  <w:num w:numId="17">
    <w:abstractNumId w:val="22"/>
  </w:num>
  <w:num w:numId="18">
    <w:abstractNumId w:val="24"/>
  </w:num>
  <w:num w:numId="19">
    <w:abstractNumId w:val="10"/>
  </w:num>
  <w:num w:numId="20">
    <w:abstractNumId w:val="20"/>
  </w:num>
  <w:num w:numId="21">
    <w:abstractNumId w:val="29"/>
  </w:num>
  <w:num w:numId="22">
    <w:abstractNumId w:val="28"/>
  </w:num>
  <w:num w:numId="23">
    <w:abstractNumId w:val="19"/>
  </w:num>
  <w:num w:numId="24">
    <w:abstractNumId w:val="9"/>
  </w:num>
  <w:num w:numId="25">
    <w:abstractNumId w:val="7"/>
  </w:num>
  <w:num w:numId="26">
    <w:abstractNumId w:val="17"/>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63A"/>
    <w:rsid w:val="00163D57"/>
    <w:rsid w:val="00164ACD"/>
    <w:rsid w:val="00166674"/>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890"/>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0467"/>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B6F3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45C6"/>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ADC"/>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67C31"/>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87E29"/>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A8B"/>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2CA"/>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470B"/>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1720"/>
    <w:rsid w:val="00C53308"/>
    <w:rsid w:val="00C53642"/>
    <w:rsid w:val="00C540D9"/>
    <w:rsid w:val="00C54889"/>
    <w:rsid w:val="00C5572F"/>
    <w:rsid w:val="00C557E5"/>
    <w:rsid w:val="00C56766"/>
    <w:rsid w:val="00C624B1"/>
    <w:rsid w:val="00C6310C"/>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5DC1"/>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1E32"/>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0CF"/>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9CAF3"/>
  <w15:docId w15:val="{7036F007-1051-4D64-B8F5-752539B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2">
    <w:name w:val="heading 2"/>
    <w:basedOn w:val="Normal"/>
    <w:next w:val="Normal"/>
    <w:link w:val="Heading2Char"/>
    <w:uiPriority w:val="9"/>
    <w:semiHidden/>
    <w:unhideWhenUsed/>
    <w:qFormat/>
    <w:locked/>
    <w:rsid w:val="00B347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3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character" w:customStyle="1" w:styleId="Heading2Char">
    <w:name w:val="Heading 2 Char"/>
    <w:basedOn w:val="DefaultParagraphFont"/>
    <w:link w:val="Heading2"/>
    <w:uiPriority w:val="9"/>
    <w:semiHidden/>
    <w:rsid w:val="00B3470B"/>
    <w:rPr>
      <w:rFonts w:asciiTheme="majorHAnsi" w:eastAsiaTheme="majorEastAsia" w:hAnsiTheme="majorHAnsi" w:cstheme="majorBidi"/>
      <w:noProof/>
      <w:color w:val="365F91" w:themeColor="accent1" w:themeShade="BF"/>
      <w:sz w:val="26"/>
      <w:szCs w:val="26"/>
      <w:lang w:eastAsia="en-US"/>
    </w:rPr>
  </w:style>
  <w:style w:type="paragraph" w:styleId="NormalWeb">
    <w:name w:val="Normal (Web)"/>
    <w:basedOn w:val="Normal"/>
    <w:unhideWhenUsed/>
    <w:locked/>
    <w:rsid w:val="00B3470B"/>
    <w:pPr>
      <w:suppressAutoHyphens/>
      <w:autoSpaceDN w:val="0"/>
      <w:spacing w:before="100" w:after="100"/>
    </w:pPr>
    <w:rPr>
      <w:noProof w:val="0"/>
      <w:lang w:eastAsia="lt-LT"/>
    </w:rPr>
  </w:style>
  <w:style w:type="paragraph" w:styleId="List2">
    <w:name w:val="List 2"/>
    <w:basedOn w:val="Normal"/>
    <w:semiHidden/>
    <w:unhideWhenUsed/>
    <w:locked/>
    <w:rsid w:val="00B3470B"/>
    <w:pPr>
      <w:suppressAutoHyphens/>
      <w:autoSpaceDN w:val="0"/>
      <w:ind w:left="566" w:hanging="283"/>
    </w:pPr>
    <w:rPr>
      <w:noProof w:val="0"/>
      <w:lang w:eastAsia="ar-SA"/>
    </w:rPr>
  </w:style>
  <w:style w:type="paragraph" w:styleId="ListParagraph">
    <w:name w:val="List Paragraph"/>
    <w:basedOn w:val="Normal"/>
    <w:uiPriority w:val="34"/>
    <w:qFormat/>
    <w:rsid w:val="00B3470B"/>
    <w:pPr>
      <w:suppressAutoHyphens/>
      <w:autoSpaceDN w:val="0"/>
      <w:ind w:left="720"/>
    </w:pPr>
    <w:rPr>
      <w:noProof w:val="0"/>
      <w:lang w:eastAsia="ar-SA"/>
    </w:rPr>
  </w:style>
  <w:style w:type="paragraph" w:customStyle="1" w:styleId="prastasis1">
    <w:name w:val="Įprastasis1"/>
    <w:rsid w:val="00B3470B"/>
    <w:pPr>
      <w:suppressAutoHyphens/>
      <w:autoSpaceDN w:val="0"/>
      <w:spacing w:after="200" w:line="276" w:lineRule="auto"/>
    </w:pPr>
    <w:rPr>
      <w:rFonts w:ascii="Calibri" w:eastAsia="Calibri" w:hAnsi="Calibri" w:cs="Calibri"/>
      <w:color w:val="000000"/>
      <w:lang w:val="en-US" w:eastAsia="en-US"/>
    </w:rPr>
  </w:style>
  <w:style w:type="paragraph" w:customStyle="1" w:styleId="TableContents">
    <w:name w:val="Table Contents"/>
    <w:basedOn w:val="Normal"/>
    <w:rsid w:val="00B3470B"/>
    <w:pPr>
      <w:widowControl w:val="0"/>
      <w:suppressLineNumbers/>
      <w:suppressAutoHyphens/>
      <w:autoSpaceDN w:val="0"/>
    </w:pPr>
    <w:rPr>
      <w:rFonts w:eastAsia="Arial Unicode MS"/>
      <w:noProof w:val="0"/>
      <w:kern w:val="3"/>
      <w:lang w:eastAsia="ar-SA"/>
    </w:rPr>
  </w:style>
  <w:style w:type="paragraph" w:customStyle="1" w:styleId="Default">
    <w:name w:val="Default"/>
    <w:rsid w:val="00B3470B"/>
    <w:pPr>
      <w:suppressAutoHyphens/>
      <w:autoSpaceDE w:val="0"/>
      <w:autoSpaceDN w:val="0"/>
    </w:pPr>
    <w:rPr>
      <w:color w:val="000000"/>
      <w:sz w:val="24"/>
      <w:szCs w:val="24"/>
    </w:rPr>
  </w:style>
  <w:style w:type="paragraph" w:customStyle="1" w:styleId="msonormal804d7de8fd46f06a46511c7c60d1535e">
    <w:name w:val="msonormal_804d7de8fd46f06a46511c7c60d1535e"/>
    <w:basedOn w:val="Normal"/>
    <w:rsid w:val="00B3470B"/>
    <w:pPr>
      <w:autoSpaceDN w:val="0"/>
      <w:spacing w:before="100" w:beforeAutospacing="1" w:after="100" w:afterAutospacing="1"/>
    </w:pPr>
    <w:rPr>
      <w:noProof w:val="0"/>
      <w:lang w:eastAsia="lt-LT"/>
    </w:rPr>
  </w:style>
  <w:style w:type="table" w:styleId="PlainTable1">
    <w:name w:val="Plain Table 1"/>
    <w:basedOn w:val="TableNormal"/>
    <w:uiPriority w:val="41"/>
    <w:rsid w:val="00B3470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3470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470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locked/>
    <w:rsid w:val="00B3470B"/>
    <w:rPr>
      <w:b/>
      <w:bCs/>
    </w:rPr>
  </w:style>
  <w:style w:type="character" w:styleId="Emphasis">
    <w:name w:val="Emphasis"/>
    <w:basedOn w:val="DefaultParagraphFont"/>
    <w:uiPriority w:val="20"/>
    <w:qFormat/>
    <w:locked/>
    <w:rsid w:val="00B3470B"/>
    <w:rPr>
      <w:i/>
      <w:iCs/>
    </w:rPr>
  </w:style>
  <w:style w:type="table" w:styleId="GridTable2-Accent4">
    <w:name w:val="Grid Table 2 Accent 4"/>
    <w:basedOn w:val="TableNormal"/>
    <w:uiPriority w:val="47"/>
    <w:rsid w:val="0016363A"/>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6363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3">
    <w:name w:val="Grid Table 2 Accent 3"/>
    <w:basedOn w:val="TableNormal"/>
    <w:uiPriority w:val="47"/>
    <w:rsid w:val="0016363A"/>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16363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6">
    <w:name w:val="Grid Table 3 Accent 6"/>
    <w:basedOn w:val="TableNormal"/>
    <w:uiPriority w:val="48"/>
    <w:rsid w:val="0016363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2-Accent2">
    <w:name w:val="Grid Table 2 Accent 2"/>
    <w:basedOn w:val="TableNormal"/>
    <w:uiPriority w:val="47"/>
    <w:rsid w:val="0016363A"/>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16363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5">
    <w:name w:val="Grid Table 3 Accent 5"/>
    <w:basedOn w:val="TableNormal"/>
    <w:uiPriority w:val="48"/>
    <w:rsid w:val="0016363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16363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cininkuvaik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alcininkuvaikai.lt" TargetMode="External"/><Relationship Id="rId4" Type="http://schemas.openxmlformats.org/officeDocument/2006/relationships/webSettings" Target="webSettings.xml"/><Relationship Id="rId9" Type="http://schemas.openxmlformats.org/officeDocument/2006/relationships/hyperlink" Target="http://www.salcininkai.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26119897b9644388ac41eb7c07c4638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26119897b9644388ac41eb7c07c4638f</Template>
  <TotalTime>14</TotalTime>
  <Pages>1</Pages>
  <Words>17468</Words>
  <Characters>9957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DĖL ŠALČININKŲ RAJONO ŠEIMOS IR VAIKO GEROVĖS CENTRO 2021 METŲ VEIKLOS ATASKAITOS PATVIRTINIMO</vt:lpstr>
    </vt:vector>
  </TitlesOfParts>
  <Manager>2022-01-27</Manager>
  <Company>Savivaldybe</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RAJONO ŠEIMOS IR VAIKO GEROVĖS CENTRO 2021 METŲ VEIKLOS ATASKAITOS PATVIRTINIMO</dc:title>
  <dc:subject>T-778</dc:subject>
  <dc:creator>ŠALČININKŲ RAJONO SAVIVALDYBĖS TARYBA</dc:creator>
  <cp:lastModifiedBy>Direktorius</cp:lastModifiedBy>
  <cp:revision>11</cp:revision>
  <cp:lastPrinted>2010-08-09T13:05:00Z</cp:lastPrinted>
  <dcterms:created xsi:type="dcterms:W3CDTF">2022-02-08T08:32:00Z</dcterms:created>
  <dcterms:modified xsi:type="dcterms:W3CDTF">2022-02-09T07:09:00Z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ies>
</file>